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5CB9" w14:textId="77777777" w:rsidR="003C68B8" w:rsidRDefault="003C68B8" w:rsidP="003C68B8">
      <w:pPr>
        <w:pStyle w:val="NormalWeb"/>
        <w:rPr>
          <w:rFonts w:cs="Arial"/>
          <w:bCs/>
          <w:color w:val="000000"/>
          <w:sz w:val="28"/>
          <w:szCs w:val="28"/>
        </w:rPr>
      </w:pPr>
    </w:p>
    <w:p w14:paraId="131FFA41" w14:textId="77777777" w:rsidR="003C68B8" w:rsidRDefault="003C68B8" w:rsidP="003C68B8">
      <w:pPr>
        <w:pStyle w:val="NormalWeb"/>
        <w:rPr>
          <w:rFonts w:cs="Arial"/>
          <w:bCs/>
          <w:color w:val="000000"/>
          <w:sz w:val="28"/>
          <w:szCs w:val="28"/>
        </w:rPr>
      </w:pPr>
    </w:p>
    <w:p w14:paraId="4CD0494F" w14:textId="77777777" w:rsidR="003C68B8" w:rsidRDefault="003C68B8" w:rsidP="003C68B8">
      <w:pPr>
        <w:pStyle w:val="NormalWeb"/>
        <w:rPr>
          <w:rFonts w:cs="Arial"/>
          <w:bCs/>
          <w:color w:val="000000"/>
          <w:sz w:val="28"/>
          <w:szCs w:val="28"/>
        </w:rPr>
      </w:pPr>
    </w:p>
    <w:p w14:paraId="6D99304A" w14:textId="77777777" w:rsidR="003C68B8" w:rsidRDefault="003C68B8" w:rsidP="003C68B8">
      <w:pPr>
        <w:pStyle w:val="NormalWeb"/>
        <w:rPr>
          <w:rFonts w:cs="Arial"/>
          <w:bCs/>
          <w:color w:val="000000"/>
          <w:sz w:val="28"/>
          <w:szCs w:val="28"/>
        </w:rPr>
      </w:pPr>
    </w:p>
    <w:p w14:paraId="28DE89DC" w14:textId="77777777" w:rsidR="003C68B8" w:rsidRDefault="003C68B8" w:rsidP="003C68B8">
      <w:pPr>
        <w:pStyle w:val="NormalWeb"/>
        <w:rPr>
          <w:rFonts w:cs="Arial"/>
          <w:bCs/>
          <w:color w:val="000000"/>
          <w:sz w:val="28"/>
          <w:szCs w:val="28"/>
        </w:rPr>
      </w:pPr>
    </w:p>
    <w:p w14:paraId="7C5B83E0" w14:textId="77777777" w:rsidR="003C68B8" w:rsidRDefault="003C68B8" w:rsidP="003C68B8">
      <w:pPr>
        <w:pStyle w:val="NormalWeb"/>
        <w:rPr>
          <w:rFonts w:cs="Arial"/>
          <w:bCs/>
          <w:color w:val="000000"/>
          <w:sz w:val="28"/>
          <w:szCs w:val="28"/>
        </w:rPr>
      </w:pPr>
    </w:p>
    <w:p w14:paraId="5DDF291A" w14:textId="77777777" w:rsidR="003C68B8" w:rsidRDefault="003C68B8" w:rsidP="003C68B8">
      <w:pPr>
        <w:pStyle w:val="NormalWeb"/>
        <w:rPr>
          <w:rFonts w:cs="Arial"/>
          <w:bCs/>
          <w:color w:val="000000"/>
          <w:sz w:val="28"/>
          <w:szCs w:val="28"/>
        </w:rPr>
      </w:pPr>
    </w:p>
    <w:p w14:paraId="5538A6AE" w14:textId="77777777" w:rsidR="003C68B8" w:rsidRDefault="003C68B8" w:rsidP="003C68B8">
      <w:pPr>
        <w:pStyle w:val="NormalWeb"/>
        <w:rPr>
          <w:rFonts w:cs="Arial"/>
          <w:bCs/>
          <w:color w:val="000000"/>
          <w:sz w:val="28"/>
          <w:szCs w:val="28"/>
        </w:rPr>
      </w:pPr>
    </w:p>
    <w:p w14:paraId="795F520D" w14:textId="77777777" w:rsidR="003C68B8" w:rsidRDefault="003C68B8" w:rsidP="003C68B8">
      <w:pPr>
        <w:pStyle w:val="NormalWeb"/>
        <w:rPr>
          <w:rFonts w:cs="Arial"/>
          <w:bCs/>
          <w:color w:val="000000"/>
          <w:sz w:val="28"/>
          <w:szCs w:val="28"/>
        </w:rPr>
      </w:pPr>
    </w:p>
    <w:p w14:paraId="58DBABB1" w14:textId="77777777" w:rsidR="003C68B8" w:rsidRPr="003C68B8" w:rsidRDefault="003C68B8" w:rsidP="003C68B8">
      <w:pPr>
        <w:pStyle w:val="NormalWeb"/>
        <w:rPr>
          <w:rFonts w:cs="Arial"/>
          <w:b/>
          <w:bCs/>
          <w:color w:val="000000"/>
          <w:sz w:val="44"/>
          <w:szCs w:val="44"/>
        </w:rPr>
      </w:pPr>
    </w:p>
    <w:p w14:paraId="7E567F96" w14:textId="77777777" w:rsidR="003C68B8" w:rsidRDefault="003C68B8" w:rsidP="003C68B8">
      <w:pPr>
        <w:pStyle w:val="NormalWeb"/>
        <w:jc w:val="center"/>
        <w:rPr>
          <w:rFonts w:cs="Arial"/>
          <w:bCs/>
          <w:color w:val="000000"/>
          <w:sz w:val="28"/>
          <w:szCs w:val="28"/>
        </w:rPr>
      </w:pPr>
      <w:r w:rsidRPr="003C68B8">
        <w:rPr>
          <w:rFonts w:cs="Arial"/>
          <w:b/>
          <w:bCs/>
          <w:color w:val="000000"/>
          <w:sz w:val="44"/>
          <w:szCs w:val="44"/>
        </w:rPr>
        <w:t>Mount Carmel</w:t>
      </w:r>
      <w:r>
        <w:rPr>
          <w:rFonts w:cs="Arial"/>
          <w:bCs/>
          <w:color w:val="000000"/>
          <w:sz w:val="28"/>
          <w:szCs w:val="28"/>
        </w:rPr>
        <w:br/>
      </w:r>
      <w:r w:rsidR="003D11A0">
        <w:rPr>
          <w:rFonts w:cs="Arial"/>
          <w:bCs/>
          <w:color w:val="000000"/>
          <w:sz w:val="36"/>
          <w:szCs w:val="36"/>
        </w:rPr>
        <w:t>PA</w:t>
      </w:r>
      <w:r w:rsidRPr="003C68B8">
        <w:rPr>
          <w:rFonts w:cs="Arial"/>
          <w:bCs/>
          <w:color w:val="000000"/>
          <w:sz w:val="36"/>
          <w:szCs w:val="36"/>
        </w:rPr>
        <w:br/>
        <w:t>17851</w:t>
      </w:r>
    </w:p>
    <w:p w14:paraId="576998F9" w14:textId="77777777" w:rsidR="003C68B8" w:rsidRDefault="003C68B8" w:rsidP="003C68B8">
      <w:pPr>
        <w:pStyle w:val="NormalWeb"/>
        <w:rPr>
          <w:rFonts w:cs="Arial"/>
          <w:bCs/>
          <w:color w:val="000000"/>
          <w:sz w:val="28"/>
          <w:szCs w:val="28"/>
        </w:rPr>
      </w:pPr>
    </w:p>
    <w:p w14:paraId="091E6F7D" w14:textId="77777777" w:rsidR="003C68B8" w:rsidRDefault="003C68B8" w:rsidP="003C68B8">
      <w:pPr>
        <w:pStyle w:val="NormalWeb"/>
        <w:rPr>
          <w:rFonts w:cs="Arial"/>
          <w:bCs/>
          <w:color w:val="000000"/>
          <w:sz w:val="28"/>
          <w:szCs w:val="28"/>
        </w:rPr>
      </w:pPr>
    </w:p>
    <w:p w14:paraId="6FA7B884" w14:textId="77777777" w:rsidR="003C68B8" w:rsidRDefault="003C68B8" w:rsidP="003C68B8">
      <w:pPr>
        <w:pStyle w:val="NormalWeb"/>
        <w:rPr>
          <w:rFonts w:cs="Arial"/>
          <w:bCs/>
          <w:color w:val="000000"/>
          <w:sz w:val="28"/>
          <w:szCs w:val="28"/>
        </w:rPr>
      </w:pPr>
    </w:p>
    <w:p w14:paraId="105EA34E" w14:textId="77777777" w:rsidR="003C68B8" w:rsidRDefault="003C68B8" w:rsidP="003C68B8">
      <w:pPr>
        <w:pStyle w:val="NormalWeb"/>
        <w:rPr>
          <w:rFonts w:cs="Arial"/>
          <w:bCs/>
          <w:color w:val="000000"/>
          <w:sz w:val="28"/>
          <w:szCs w:val="28"/>
        </w:rPr>
      </w:pPr>
    </w:p>
    <w:p w14:paraId="19ABAAD9" w14:textId="77777777" w:rsidR="003C68B8" w:rsidRDefault="003C68B8" w:rsidP="003C68B8">
      <w:pPr>
        <w:pStyle w:val="NormalWeb"/>
        <w:rPr>
          <w:rFonts w:cs="Arial"/>
          <w:bCs/>
          <w:color w:val="000000"/>
          <w:sz w:val="28"/>
          <w:szCs w:val="28"/>
        </w:rPr>
      </w:pPr>
    </w:p>
    <w:p w14:paraId="69C6138E" w14:textId="77777777" w:rsidR="003C68B8" w:rsidRDefault="003C68B8" w:rsidP="003C68B8">
      <w:pPr>
        <w:pStyle w:val="NormalWeb"/>
        <w:rPr>
          <w:rFonts w:cs="Arial"/>
          <w:bCs/>
          <w:color w:val="000000"/>
          <w:sz w:val="28"/>
          <w:szCs w:val="28"/>
        </w:rPr>
      </w:pPr>
    </w:p>
    <w:p w14:paraId="6EE92EC9" w14:textId="77777777" w:rsidR="003C68B8" w:rsidRDefault="003C68B8" w:rsidP="003C68B8">
      <w:pPr>
        <w:pStyle w:val="NormalWeb"/>
        <w:rPr>
          <w:rFonts w:cs="Arial"/>
          <w:bCs/>
          <w:color w:val="000000"/>
          <w:sz w:val="28"/>
          <w:szCs w:val="28"/>
        </w:rPr>
      </w:pPr>
    </w:p>
    <w:p w14:paraId="02B4CD0F" w14:textId="77777777" w:rsidR="003C68B8" w:rsidRDefault="003C68B8" w:rsidP="003C68B8">
      <w:pPr>
        <w:pStyle w:val="NormalWeb"/>
        <w:rPr>
          <w:rFonts w:cs="Arial"/>
          <w:bCs/>
          <w:color w:val="000000"/>
          <w:sz w:val="28"/>
          <w:szCs w:val="28"/>
        </w:rPr>
      </w:pPr>
    </w:p>
    <w:p w14:paraId="6D2B6B9F" w14:textId="77777777" w:rsidR="003C68B8" w:rsidRDefault="003C68B8" w:rsidP="003C68B8">
      <w:pPr>
        <w:pStyle w:val="NormalWeb"/>
        <w:rPr>
          <w:rFonts w:cs="Arial"/>
          <w:bCs/>
          <w:color w:val="000000"/>
          <w:sz w:val="28"/>
          <w:szCs w:val="28"/>
        </w:rPr>
      </w:pPr>
    </w:p>
    <w:p w14:paraId="35CCB54A" w14:textId="77777777" w:rsidR="003C68B8" w:rsidRDefault="003C68B8" w:rsidP="003C68B8">
      <w:pPr>
        <w:pStyle w:val="NormalWeb"/>
        <w:rPr>
          <w:rFonts w:cs="Arial"/>
          <w:bCs/>
          <w:color w:val="000000"/>
          <w:sz w:val="28"/>
          <w:szCs w:val="28"/>
        </w:rPr>
      </w:pPr>
    </w:p>
    <w:p w14:paraId="0953B27A" w14:textId="77777777" w:rsidR="003C68B8" w:rsidRPr="003C68B8" w:rsidRDefault="003C68B8" w:rsidP="003C68B8">
      <w:pPr>
        <w:pStyle w:val="NormalWeb"/>
        <w:rPr>
          <w:sz w:val="28"/>
          <w:szCs w:val="28"/>
        </w:rPr>
      </w:pPr>
      <w:r w:rsidRPr="003C68B8">
        <w:rPr>
          <w:rFonts w:cs="Arial"/>
          <w:bCs/>
          <w:color w:val="000000"/>
          <w:sz w:val="28"/>
          <w:szCs w:val="28"/>
        </w:rPr>
        <w:t xml:space="preserve">The Borough of Mount Carmel covers a total area of 448 acres in the peaceful anthracite region of East-Central </w:t>
      </w:r>
      <w:r w:rsidR="003D11A0">
        <w:rPr>
          <w:rFonts w:cs="Arial"/>
          <w:bCs/>
          <w:color w:val="000000"/>
          <w:sz w:val="28"/>
          <w:szCs w:val="28"/>
        </w:rPr>
        <w:t>PA.</w:t>
      </w:r>
      <w:r w:rsidRPr="003C68B8">
        <w:rPr>
          <w:rFonts w:cs="Arial"/>
          <w:bCs/>
          <w:color w:val="000000"/>
          <w:sz w:val="28"/>
          <w:szCs w:val="28"/>
        </w:rPr>
        <w:t xml:space="preserve"> It is spread across quiet hills topping magnificent valleys.</w:t>
      </w:r>
      <w:r w:rsidRPr="003C68B8">
        <w:rPr>
          <w:bCs/>
          <w:sz w:val="28"/>
          <w:szCs w:val="28"/>
        </w:rPr>
        <w:t xml:space="preserve"> </w:t>
      </w:r>
    </w:p>
    <w:p w14:paraId="6AF29695" w14:textId="77777777" w:rsidR="003C68B8" w:rsidRPr="003C68B8" w:rsidRDefault="003C68B8" w:rsidP="003C68B8">
      <w:pPr>
        <w:pStyle w:val="NormalWeb"/>
        <w:rPr>
          <w:bCs/>
          <w:sz w:val="28"/>
          <w:szCs w:val="28"/>
        </w:rPr>
      </w:pPr>
      <w:r w:rsidRPr="003C68B8">
        <w:rPr>
          <w:rFonts w:cs="Arial"/>
          <w:bCs/>
          <w:color w:val="000000"/>
          <w:sz w:val="28"/>
          <w:szCs w:val="28"/>
        </w:rPr>
        <w:t> The region was settled in the late 1700’s by hardy pioneers – industrious, practical people who made life, in what was then a rugged forest land, livable and lively by being plain, friendly good neighbors.</w:t>
      </w:r>
    </w:p>
    <w:p w14:paraId="7787CF08" w14:textId="77777777" w:rsidR="003C68B8" w:rsidRPr="003C68B8" w:rsidRDefault="003C68B8" w:rsidP="003C68B8">
      <w:pPr>
        <w:pStyle w:val="NormalWeb"/>
        <w:rPr>
          <w:bCs/>
          <w:sz w:val="28"/>
          <w:szCs w:val="28"/>
        </w:rPr>
      </w:pPr>
      <w:r w:rsidRPr="003C68B8">
        <w:rPr>
          <w:rFonts w:cs="Arial"/>
          <w:bCs/>
          <w:color w:val="000000"/>
          <w:sz w:val="28"/>
          <w:szCs w:val="28"/>
        </w:rPr>
        <w:t xml:space="preserve"> Mount Carmel was named by Albert Bradford who owned and operated a steam </w:t>
      </w:r>
      <w:proofErr w:type="gramStart"/>
      <w:r w:rsidRPr="003C68B8">
        <w:rPr>
          <w:rFonts w:cs="Arial"/>
          <w:bCs/>
          <w:color w:val="000000"/>
          <w:sz w:val="28"/>
          <w:szCs w:val="28"/>
        </w:rPr>
        <w:t>saw mill</w:t>
      </w:r>
      <w:proofErr w:type="gramEnd"/>
      <w:r w:rsidRPr="003C68B8">
        <w:rPr>
          <w:rFonts w:cs="Arial"/>
          <w:bCs/>
          <w:color w:val="000000"/>
          <w:sz w:val="28"/>
          <w:szCs w:val="28"/>
        </w:rPr>
        <w:t xml:space="preserve"> in Mount Carmel, which was then mostly a logging town. Because of its elevation and beautiful setting in the mountains, he so named it after the </w:t>
      </w:r>
      <w:r w:rsidRPr="003C68B8">
        <w:rPr>
          <w:rFonts w:cs="Arial"/>
          <w:bCs/>
          <w:color w:val="000000"/>
          <w:sz w:val="28"/>
          <w:szCs w:val="28"/>
        </w:rPr>
        <w:fldChar w:fldCharType="begin"/>
      </w:r>
      <w:r w:rsidRPr="003C68B8">
        <w:rPr>
          <w:rFonts w:cs="Arial"/>
          <w:bCs/>
          <w:color w:val="000000"/>
          <w:sz w:val="28"/>
          <w:szCs w:val="28"/>
        </w:rPr>
        <w:instrText xml:space="preserve"> HYPERLINK "http://www.bibleplaces.com/mtcarmel.htm" \t "_blank" </w:instrText>
      </w:r>
      <w:r w:rsidRPr="003C68B8">
        <w:rPr>
          <w:rFonts w:cs="Arial"/>
          <w:bCs/>
          <w:color w:val="000000"/>
          <w:sz w:val="28"/>
          <w:szCs w:val="28"/>
        </w:rPr>
      </w:r>
      <w:r w:rsidRPr="003C68B8">
        <w:rPr>
          <w:rFonts w:cs="Arial"/>
          <w:bCs/>
          <w:color w:val="000000"/>
          <w:sz w:val="28"/>
          <w:szCs w:val="28"/>
        </w:rPr>
        <w:fldChar w:fldCharType="separate"/>
      </w:r>
      <w:r w:rsidRPr="003C68B8">
        <w:rPr>
          <w:rStyle w:val="Hyperlink"/>
          <w:rFonts w:cs="Arial"/>
          <w:bCs/>
          <w:sz w:val="28"/>
          <w:szCs w:val="28"/>
        </w:rPr>
        <w:t>holy mountain in Palestine</w:t>
      </w:r>
      <w:r w:rsidRPr="003C68B8">
        <w:rPr>
          <w:rFonts w:cs="Arial"/>
          <w:bCs/>
          <w:color w:val="000000"/>
          <w:sz w:val="28"/>
          <w:szCs w:val="28"/>
        </w:rPr>
        <w:fldChar w:fldCharType="end"/>
      </w:r>
      <w:r w:rsidRPr="003C68B8">
        <w:rPr>
          <w:rFonts w:cs="Arial"/>
          <w:bCs/>
          <w:color w:val="000000"/>
          <w:sz w:val="28"/>
          <w:szCs w:val="28"/>
        </w:rPr>
        <w:t xml:space="preserve">. </w:t>
      </w:r>
      <w:proofErr w:type="gramStart"/>
      <w:r w:rsidRPr="003C68B8">
        <w:rPr>
          <w:rFonts w:cs="Arial"/>
          <w:bCs/>
          <w:color w:val="000000"/>
          <w:sz w:val="28"/>
          <w:szCs w:val="28"/>
        </w:rPr>
        <w:t>Coal was discovered in 1790 by Isaac Tomlinson</w:t>
      </w:r>
      <w:proofErr w:type="gramEnd"/>
      <w:r w:rsidRPr="003C68B8">
        <w:rPr>
          <w:rFonts w:cs="Arial"/>
          <w:bCs/>
          <w:color w:val="000000"/>
          <w:sz w:val="28"/>
          <w:szCs w:val="28"/>
        </w:rPr>
        <w:t xml:space="preserve">, but it was not until twenty-four years later that the first </w:t>
      </w:r>
      <w:r w:rsidRPr="003C68B8">
        <w:rPr>
          <w:rFonts w:cs="Arial"/>
          <w:bCs/>
          <w:color w:val="000000"/>
          <w:sz w:val="28"/>
          <w:szCs w:val="28"/>
        </w:rPr>
        <w:fldChar w:fldCharType="begin"/>
      </w:r>
      <w:r w:rsidRPr="003C68B8">
        <w:rPr>
          <w:rFonts w:cs="Arial"/>
          <w:bCs/>
          <w:color w:val="000000"/>
          <w:sz w:val="28"/>
          <w:szCs w:val="28"/>
        </w:rPr>
        <w:instrText xml:space="preserve"> HYPERLINK "http://en.wikipedia.org/wiki/Anthracite" \t "_blank" </w:instrText>
      </w:r>
      <w:r w:rsidRPr="003C68B8">
        <w:rPr>
          <w:rFonts w:cs="Arial"/>
          <w:bCs/>
          <w:color w:val="000000"/>
          <w:sz w:val="28"/>
          <w:szCs w:val="28"/>
        </w:rPr>
      </w:r>
      <w:r w:rsidRPr="003C68B8">
        <w:rPr>
          <w:rFonts w:cs="Arial"/>
          <w:bCs/>
          <w:color w:val="000000"/>
          <w:sz w:val="28"/>
          <w:szCs w:val="28"/>
        </w:rPr>
        <w:fldChar w:fldCharType="separate"/>
      </w:r>
      <w:r w:rsidRPr="003C68B8">
        <w:rPr>
          <w:rStyle w:val="Hyperlink"/>
          <w:rFonts w:cs="Arial"/>
          <w:bCs/>
          <w:sz w:val="28"/>
          <w:szCs w:val="28"/>
        </w:rPr>
        <w:t xml:space="preserve">anthracite coal </w:t>
      </w:r>
      <w:r w:rsidRPr="003C68B8">
        <w:rPr>
          <w:rFonts w:cs="Arial"/>
          <w:bCs/>
          <w:color w:val="000000"/>
          <w:sz w:val="28"/>
          <w:szCs w:val="28"/>
        </w:rPr>
        <w:fldChar w:fldCharType="end"/>
      </w:r>
      <w:r w:rsidRPr="003C68B8">
        <w:rPr>
          <w:rFonts w:cs="Arial"/>
          <w:bCs/>
          <w:color w:val="000000"/>
          <w:sz w:val="28"/>
          <w:szCs w:val="28"/>
        </w:rPr>
        <w:t>was shipped to market from Mount Carmel.</w:t>
      </w:r>
    </w:p>
    <w:p w14:paraId="301E5E51" w14:textId="77777777" w:rsidR="003C68B8" w:rsidRPr="003C68B8" w:rsidRDefault="003C68B8" w:rsidP="003C68B8">
      <w:pPr>
        <w:pStyle w:val="NormalWeb"/>
        <w:rPr>
          <w:bCs/>
          <w:sz w:val="28"/>
          <w:szCs w:val="28"/>
        </w:rPr>
      </w:pPr>
      <w:r w:rsidRPr="003C68B8">
        <w:rPr>
          <w:rFonts w:cs="Arial"/>
          <w:bCs/>
          <w:sz w:val="28"/>
          <w:szCs w:val="28"/>
        </w:rPr>
        <w:t xml:space="preserve">   </w:t>
      </w:r>
      <w:r w:rsidRPr="003C68B8">
        <w:rPr>
          <w:rFonts w:cs="Arial"/>
          <w:bCs/>
          <w:color w:val="000000"/>
          <w:sz w:val="28"/>
          <w:szCs w:val="28"/>
        </w:rPr>
        <w:t> During the 1800’s the Mount Carmel area grew as new townships, boroughs and communities sprang up. Settlers from foreign lands poured in – Polish, Italian, Ukrainian, Lithuanian, German, Scotch, Irish, Welsh, Slovak, English, Russian – all seeking the opportunities for work and wealth that the area offered. Railroads were laid out; homes, schools and churches were built; businesses were established; service clubs, and cultural and sports activities were organized; and Mount Carmel became a growing, thriving region of energetic, industrious citizens whose lives revolved mainly around home, family, church, work and community.</w:t>
      </w:r>
    </w:p>
    <w:p w14:paraId="18151F5F" w14:textId="77777777" w:rsidR="003C68B8" w:rsidRPr="003C68B8" w:rsidRDefault="003C68B8" w:rsidP="003C68B8">
      <w:pPr>
        <w:pStyle w:val="NormalWeb"/>
        <w:rPr>
          <w:bCs/>
          <w:sz w:val="28"/>
          <w:szCs w:val="28"/>
        </w:rPr>
      </w:pPr>
      <w:r w:rsidRPr="003C68B8">
        <w:rPr>
          <w:rFonts w:cs="Arial"/>
          <w:bCs/>
          <w:color w:val="000000"/>
          <w:sz w:val="28"/>
          <w:szCs w:val="28"/>
        </w:rPr>
        <w:t xml:space="preserve">In fact, the Borough of Mount Carmel has been considered one of the most progressive in the country, for it was one of the world’s first towns to have its streets illuminated by electricity. Here, </w:t>
      </w:r>
      <w:r w:rsidRPr="003C68B8">
        <w:rPr>
          <w:rFonts w:cs="Arial"/>
          <w:bCs/>
          <w:color w:val="000000"/>
          <w:sz w:val="28"/>
          <w:szCs w:val="28"/>
        </w:rPr>
        <w:fldChar w:fldCharType="begin"/>
      </w:r>
      <w:r w:rsidRPr="003C68B8">
        <w:rPr>
          <w:rFonts w:cs="Arial"/>
          <w:bCs/>
          <w:color w:val="000000"/>
          <w:sz w:val="28"/>
          <w:szCs w:val="28"/>
        </w:rPr>
        <w:instrText xml:space="preserve"> HYPERLINK "http://edison.rutgers.edu/biogrphy.htm" \t "_blank" </w:instrText>
      </w:r>
      <w:r w:rsidRPr="003C68B8">
        <w:rPr>
          <w:rFonts w:cs="Arial"/>
          <w:bCs/>
          <w:color w:val="000000"/>
          <w:sz w:val="28"/>
          <w:szCs w:val="28"/>
        </w:rPr>
      </w:r>
      <w:r w:rsidRPr="003C68B8">
        <w:rPr>
          <w:rFonts w:cs="Arial"/>
          <w:bCs/>
          <w:color w:val="000000"/>
          <w:sz w:val="28"/>
          <w:szCs w:val="28"/>
        </w:rPr>
        <w:fldChar w:fldCharType="separate"/>
      </w:r>
      <w:r w:rsidRPr="003C68B8">
        <w:rPr>
          <w:rStyle w:val="Hyperlink"/>
          <w:rFonts w:cs="Arial"/>
          <w:bCs/>
          <w:sz w:val="28"/>
          <w:szCs w:val="28"/>
        </w:rPr>
        <w:t>Thomas Edison</w:t>
      </w:r>
      <w:r w:rsidRPr="003C68B8">
        <w:rPr>
          <w:rFonts w:cs="Arial"/>
          <w:bCs/>
          <w:color w:val="000000"/>
          <w:sz w:val="28"/>
          <w:szCs w:val="28"/>
        </w:rPr>
        <w:fldChar w:fldCharType="end"/>
      </w:r>
      <w:r w:rsidRPr="003C68B8">
        <w:rPr>
          <w:rFonts w:cs="Arial"/>
          <w:bCs/>
          <w:color w:val="000000"/>
          <w:sz w:val="28"/>
          <w:szCs w:val="28"/>
        </w:rPr>
        <w:t xml:space="preserve"> erected one of his first generating plants.</w:t>
      </w:r>
    </w:p>
    <w:p w14:paraId="7D614019" w14:textId="77777777" w:rsidR="003C68B8" w:rsidRPr="003C68B8" w:rsidRDefault="003C68B8" w:rsidP="003C68B8">
      <w:pPr>
        <w:pStyle w:val="NormalWeb"/>
        <w:rPr>
          <w:bCs/>
          <w:sz w:val="28"/>
          <w:szCs w:val="28"/>
        </w:rPr>
      </w:pPr>
      <w:r w:rsidRPr="003C68B8">
        <w:rPr>
          <w:rFonts w:cs="Arial"/>
          <w:bCs/>
          <w:color w:val="000000"/>
          <w:sz w:val="28"/>
          <w:szCs w:val="28"/>
        </w:rPr>
        <w:t> Today, the spirit of friendliness is still outstanding among the people of Mount Carmel. You find it in the stores or along the streets; you feel it even in the casual greeting on the people you meet; you see it in the smiling eyes of children in school or playing in the park. It is part of a "something-wonderful" that many places in a modern world have lost.</w:t>
      </w:r>
    </w:p>
    <w:p w14:paraId="16E4EEF4" w14:textId="77777777" w:rsidR="003C68B8" w:rsidRPr="003C68B8" w:rsidRDefault="003C68B8" w:rsidP="003C68B8">
      <w:pPr>
        <w:spacing w:before="100" w:beforeAutospacing="1" w:after="100" w:afterAutospacing="1"/>
        <w:outlineLvl w:val="2"/>
        <w:rPr>
          <w:rFonts w:ascii="Times" w:eastAsia="Times New Roman" w:hAnsi="Times" w:cs="Times New Roman"/>
          <w:b/>
          <w:bCs/>
          <w:sz w:val="28"/>
          <w:szCs w:val="28"/>
        </w:rPr>
      </w:pPr>
      <w:r w:rsidRPr="003C68B8">
        <w:rPr>
          <w:rFonts w:ascii="Times" w:eastAsia="Times New Roman" w:hAnsi="Times" w:cs="Times New Roman"/>
          <w:b/>
          <w:bCs/>
          <w:sz w:val="28"/>
          <w:szCs w:val="28"/>
        </w:rPr>
        <w:t>Timeline</w:t>
      </w:r>
    </w:p>
    <w:p w14:paraId="67AFC175"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1681 March 4 - </w:t>
      </w:r>
      <w:hyperlink r:id="rId6" w:tooltip="Charles II of England" w:history="1">
        <w:r w:rsidRPr="003C68B8">
          <w:rPr>
            <w:rFonts w:ascii="Times" w:eastAsia="Times New Roman" w:hAnsi="Times" w:cs="Times New Roman"/>
            <w:color w:val="0000FF"/>
            <w:sz w:val="28"/>
            <w:szCs w:val="28"/>
            <w:u w:val="single"/>
          </w:rPr>
          <w:t>Charles II of England</w:t>
        </w:r>
      </w:hyperlink>
      <w:r w:rsidRPr="003C68B8">
        <w:rPr>
          <w:rFonts w:ascii="Times" w:eastAsia="Times New Roman" w:hAnsi="Times" w:cs="Times New Roman"/>
          <w:sz w:val="28"/>
          <w:szCs w:val="28"/>
        </w:rPr>
        <w:t xml:space="preserve"> grants a land charter to </w:t>
      </w:r>
      <w:hyperlink r:id="rId7" w:tooltip="William Penn" w:history="1">
        <w:r w:rsidRPr="003C68B8">
          <w:rPr>
            <w:rFonts w:ascii="Times" w:eastAsia="Times New Roman" w:hAnsi="Times" w:cs="Times New Roman"/>
            <w:color w:val="0000FF"/>
            <w:sz w:val="28"/>
            <w:szCs w:val="28"/>
            <w:u w:val="single"/>
          </w:rPr>
          <w:t>William Penn</w:t>
        </w:r>
      </w:hyperlink>
      <w:r w:rsidRPr="003C68B8">
        <w:rPr>
          <w:rFonts w:ascii="Times" w:eastAsia="Times New Roman" w:hAnsi="Times" w:cs="Times New Roman"/>
          <w:sz w:val="28"/>
          <w:szCs w:val="28"/>
        </w:rPr>
        <w:t xml:space="preserve"> to repay a debt of £20,000 owed to his father, creating the </w:t>
      </w:r>
      <w:hyperlink r:id="rId8" w:tooltip="Province of Pennsylvania" w:history="1">
        <w:r w:rsidRPr="003C68B8">
          <w:rPr>
            <w:rFonts w:ascii="Times" w:eastAsia="Times New Roman" w:hAnsi="Times" w:cs="Times New Roman"/>
            <w:color w:val="0000FF"/>
            <w:sz w:val="28"/>
            <w:szCs w:val="28"/>
            <w:u w:val="single"/>
          </w:rPr>
          <w:t>Province of Pennsylvania</w:t>
        </w:r>
      </w:hyperlink>
    </w:p>
    <w:p w14:paraId="5C9D95E5"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1682 August 24 - Penn divided the Province into three counties, Philadelphia, Bucks and Chester; The last comprised all lands west and south of the Delaware and the Schuylkill; therefore the site of Mount Carmel was originally in an area claimed by </w:t>
      </w:r>
      <w:hyperlink r:id="rId9" w:tooltip="Chester County, Pennsylvania" w:history="1">
        <w:r w:rsidRPr="003C68B8">
          <w:rPr>
            <w:rFonts w:ascii="Times" w:eastAsia="Times New Roman" w:hAnsi="Times" w:cs="Times New Roman"/>
            <w:color w:val="0000FF"/>
            <w:sz w:val="28"/>
            <w:szCs w:val="28"/>
            <w:u w:val="single"/>
          </w:rPr>
          <w:t>Chester County</w:t>
        </w:r>
      </w:hyperlink>
    </w:p>
    <w:p w14:paraId="248C5DB7"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1729 May 10 - </w:t>
      </w:r>
      <w:hyperlink r:id="rId10" w:tooltip="Lancaster County, Pennsylvania" w:history="1">
        <w:r w:rsidRPr="003C68B8">
          <w:rPr>
            <w:rFonts w:ascii="Times" w:eastAsia="Times New Roman" w:hAnsi="Times" w:cs="Times New Roman"/>
            <w:color w:val="0000FF"/>
            <w:sz w:val="28"/>
            <w:szCs w:val="28"/>
            <w:u w:val="single"/>
          </w:rPr>
          <w:t>Lancaster County</w:t>
        </w:r>
      </w:hyperlink>
      <w:r w:rsidRPr="003C68B8">
        <w:rPr>
          <w:rFonts w:ascii="Times" w:eastAsia="Times New Roman" w:hAnsi="Times" w:cs="Times New Roman"/>
          <w:sz w:val="28"/>
          <w:szCs w:val="28"/>
        </w:rPr>
        <w:t xml:space="preserve"> created out of part of Chester County</w:t>
      </w:r>
    </w:p>
    <w:p w14:paraId="37F4020F"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1749 August 22 - Land comprising Mount Carmel part of a tract purchased from the </w:t>
      </w:r>
      <w:hyperlink r:id="rId11" w:tooltip="Iroquois" w:history="1">
        <w:r w:rsidRPr="003C68B8">
          <w:rPr>
            <w:rFonts w:ascii="Times" w:eastAsia="Times New Roman" w:hAnsi="Times" w:cs="Times New Roman"/>
            <w:color w:val="0000FF"/>
            <w:sz w:val="28"/>
            <w:szCs w:val="28"/>
            <w:u w:val="single"/>
          </w:rPr>
          <w:t>Six Nations of the Iroquois Confederation</w:t>
        </w:r>
      </w:hyperlink>
    </w:p>
    <w:p w14:paraId="26FFC55A"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1752 March 11 - </w:t>
      </w:r>
      <w:hyperlink r:id="rId12" w:tooltip="Berks County, Pennsylvania" w:history="1">
        <w:r w:rsidRPr="003C68B8">
          <w:rPr>
            <w:rFonts w:ascii="Times" w:eastAsia="Times New Roman" w:hAnsi="Times" w:cs="Times New Roman"/>
            <w:color w:val="0000FF"/>
            <w:sz w:val="28"/>
            <w:szCs w:val="28"/>
            <w:u w:val="single"/>
          </w:rPr>
          <w:t>Berks County</w:t>
        </w:r>
      </w:hyperlink>
      <w:r w:rsidRPr="003C68B8">
        <w:rPr>
          <w:rFonts w:ascii="Times" w:eastAsia="Times New Roman" w:hAnsi="Times" w:cs="Times New Roman"/>
          <w:sz w:val="28"/>
          <w:szCs w:val="28"/>
        </w:rPr>
        <w:t xml:space="preserve"> created out of part of Lancaster County</w:t>
      </w:r>
    </w:p>
    <w:p w14:paraId="3D42E79C"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proofErr w:type="gramStart"/>
      <w:r w:rsidRPr="003C68B8">
        <w:rPr>
          <w:rFonts w:ascii="Times" w:eastAsia="Times New Roman" w:hAnsi="Times" w:cs="Times New Roman"/>
          <w:sz w:val="28"/>
          <w:szCs w:val="28"/>
        </w:rPr>
        <w:t>before</w:t>
      </w:r>
      <w:proofErr w:type="gramEnd"/>
      <w:r w:rsidRPr="003C68B8">
        <w:rPr>
          <w:rFonts w:ascii="Times" w:eastAsia="Times New Roman" w:hAnsi="Times" w:cs="Times New Roman"/>
          <w:sz w:val="28"/>
          <w:szCs w:val="28"/>
        </w:rPr>
        <w:t xml:space="preserve"> 1770 - Area inhabited by </w:t>
      </w:r>
      <w:hyperlink r:id="rId13" w:tooltip="Native Americans in the United States" w:history="1">
        <w:r w:rsidRPr="003C68B8">
          <w:rPr>
            <w:rFonts w:ascii="Times" w:eastAsia="Times New Roman" w:hAnsi="Times" w:cs="Times New Roman"/>
            <w:color w:val="0000FF"/>
            <w:sz w:val="28"/>
            <w:szCs w:val="28"/>
            <w:u w:val="single"/>
          </w:rPr>
          <w:t>Native Americans</w:t>
        </w:r>
      </w:hyperlink>
      <w:r w:rsidRPr="003C68B8">
        <w:rPr>
          <w:rFonts w:ascii="Times" w:eastAsia="Times New Roman" w:hAnsi="Times" w:cs="Times New Roman"/>
          <w:sz w:val="28"/>
          <w:szCs w:val="28"/>
        </w:rPr>
        <w:t xml:space="preserve"> (possibly </w:t>
      </w:r>
      <w:hyperlink r:id="rId14" w:tooltip="Lenape" w:history="1">
        <w:r w:rsidRPr="003C68B8">
          <w:rPr>
            <w:rFonts w:ascii="Times" w:eastAsia="Times New Roman" w:hAnsi="Times" w:cs="Times New Roman"/>
            <w:color w:val="0000FF"/>
            <w:sz w:val="28"/>
            <w:szCs w:val="28"/>
            <w:u w:val="single"/>
          </w:rPr>
          <w:t>Lenape</w:t>
        </w:r>
      </w:hyperlink>
      <w:r w:rsidRPr="003C68B8">
        <w:rPr>
          <w:rFonts w:ascii="Times" w:eastAsia="Times New Roman" w:hAnsi="Times" w:cs="Times New Roman"/>
          <w:sz w:val="28"/>
          <w:szCs w:val="28"/>
        </w:rPr>
        <w:t xml:space="preserve">, </w:t>
      </w:r>
      <w:hyperlink r:id="rId15" w:tooltip="Iroquois" w:history="1">
        <w:r w:rsidRPr="003C68B8">
          <w:rPr>
            <w:rFonts w:ascii="Times" w:eastAsia="Times New Roman" w:hAnsi="Times" w:cs="Times New Roman"/>
            <w:color w:val="0000FF"/>
            <w:sz w:val="28"/>
            <w:szCs w:val="28"/>
            <w:u w:val="single"/>
          </w:rPr>
          <w:t>Iroquois</w:t>
        </w:r>
      </w:hyperlink>
      <w:r w:rsidRPr="003C68B8">
        <w:rPr>
          <w:rFonts w:ascii="Times" w:eastAsia="Times New Roman" w:hAnsi="Times" w:cs="Times New Roman"/>
          <w:sz w:val="28"/>
          <w:szCs w:val="28"/>
        </w:rPr>
        <w:t xml:space="preserve">, and/or </w:t>
      </w:r>
      <w:hyperlink r:id="rId16" w:tooltip="Saponi" w:history="1">
        <w:proofErr w:type="spellStart"/>
        <w:r w:rsidRPr="003C68B8">
          <w:rPr>
            <w:rFonts w:ascii="Times" w:eastAsia="Times New Roman" w:hAnsi="Times" w:cs="Times New Roman"/>
            <w:color w:val="0000FF"/>
            <w:sz w:val="28"/>
            <w:szCs w:val="28"/>
            <w:u w:val="single"/>
          </w:rPr>
          <w:t>Saponi</w:t>
        </w:r>
        <w:proofErr w:type="spellEnd"/>
      </w:hyperlink>
      <w:r w:rsidRPr="003C68B8">
        <w:rPr>
          <w:rFonts w:ascii="Times" w:eastAsia="Times New Roman" w:hAnsi="Times" w:cs="Times New Roman"/>
          <w:sz w:val="28"/>
          <w:szCs w:val="28"/>
        </w:rPr>
        <w:t>)</w:t>
      </w:r>
    </w:p>
    <w:p w14:paraId="4ABC2450"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1770 - Europeans first settled in the area</w:t>
      </w:r>
    </w:p>
    <w:p w14:paraId="2EC9E655"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1772 March 21 - Northumberland County formed, area that would become Mt. Carmel located in what was then </w:t>
      </w:r>
      <w:hyperlink r:id="rId17" w:tooltip="Augusta Township, Northumberland County, Pennsylvania" w:history="1">
        <w:r w:rsidRPr="003C68B8">
          <w:rPr>
            <w:rFonts w:ascii="Times" w:eastAsia="Times New Roman" w:hAnsi="Times" w:cs="Times New Roman"/>
            <w:color w:val="0000FF"/>
            <w:sz w:val="28"/>
            <w:szCs w:val="28"/>
            <w:u w:val="single"/>
          </w:rPr>
          <w:t>Augusta Township</w:t>
        </w:r>
      </w:hyperlink>
    </w:p>
    <w:p w14:paraId="1296197B"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1783 September 3 - </w:t>
      </w:r>
      <w:hyperlink r:id="rId18" w:tooltip="Treaty of Paris (1783)" w:history="1">
        <w:r w:rsidRPr="003C68B8">
          <w:rPr>
            <w:rFonts w:ascii="Times" w:eastAsia="Times New Roman" w:hAnsi="Times" w:cs="Times New Roman"/>
            <w:color w:val="0000FF"/>
            <w:sz w:val="28"/>
            <w:szCs w:val="28"/>
            <w:u w:val="single"/>
          </w:rPr>
          <w:t>Treaty of Paris</w:t>
        </w:r>
      </w:hyperlink>
      <w:r w:rsidRPr="003C68B8">
        <w:rPr>
          <w:rFonts w:ascii="Times" w:eastAsia="Times New Roman" w:hAnsi="Times" w:cs="Times New Roman"/>
          <w:sz w:val="28"/>
          <w:szCs w:val="28"/>
        </w:rPr>
        <w:t xml:space="preserve"> signed, formally recognizing Pennsylvania's independence from the </w:t>
      </w:r>
      <w:hyperlink r:id="rId19" w:tooltip="Kingdom of Great Britain" w:history="1">
        <w:r w:rsidRPr="003C68B8">
          <w:rPr>
            <w:rFonts w:ascii="Times" w:eastAsia="Times New Roman" w:hAnsi="Times" w:cs="Times New Roman"/>
            <w:color w:val="0000FF"/>
            <w:sz w:val="28"/>
            <w:szCs w:val="28"/>
            <w:u w:val="single"/>
          </w:rPr>
          <w:t>Kingdom of Great Britain</w:t>
        </w:r>
      </w:hyperlink>
    </w:p>
    <w:p w14:paraId="235C4BEB"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1785 - </w:t>
      </w:r>
      <w:hyperlink r:id="rId20" w:tooltip="Catawissa Township, Columbia County, Pennsylvania" w:history="1">
        <w:r w:rsidRPr="003C68B8">
          <w:rPr>
            <w:rFonts w:ascii="Times" w:eastAsia="Times New Roman" w:hAnsi="Times" w:cs="Times New Roman"/>
            <w:color w:val="0000FF"/>
            <w:sz w:val="28"/>
            <w:szCs w:val="28"/>
            <w:u w:val="single"/>
          </w:rPr>
          <w:t>Catawissa Township</w:t>
        </w:r>
      </w:hyperlink>
      <w:r w:rsidRPr="003C68B8">
        <w:rPr>
          <w:rFonts w:ascii="Times" w:eastAsia="Times New Roman" w:hAnsi="Times" w:cs="Times New Roman"/>
          <w:sz w:val="28"/>
          <w:szCs w:val="28"/>
        </w:rPr>
        <w:t xml:space="preserve"> formed from part of Augusta township</w:t>
      </w:r>
    </w:p>
    <w:p w14:paraId="26D92DBF"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1788 - </w:t>
      </w:r>
      <w:hyperlink r:id="rId21" w:tooltip="Ralpho Township, Pennsylvania" w:history="1">
        <w:proofErr w:type="spellStart"/>
        <w:r w:rsidRPr="003C68B8">
          <w:rPr>
            <w:rFonts w:ascii="Times" w:eastAsia="Times New Roman" w:hAnsi="Times" w:cs="Times New Roman"/>
            <w:color w:val="0000FF"/>
            <w:sz w:val="28"/>
            <w:szCs w:val="28"/>
            <w:u w:val="single"/>
          </w:rPr>
          <w:t>Ralpho</w:t>
        </w:r>
        <w:proofErr w:type="spellEnd"/>
        <w:r w:rsidRPr="003C68B8">
          <w:rPr>
            <w:rFonts w:ascii="Times" w:eastAsia="Times New Roman" w:hAnsi="Times" w:cs="Times New Roman"/>
            <w:color w:val="0000FF"/>
            <w:sz w:val="28"/>
            <w:szCs w:val="28"/>
            <w:u w:val="single"/>
          </w:rPr>
          <w:t xml:space="preserve"> Township</w:t>
        </w:r>
      </w:hyperlink>
      <w:r w:rsidRPr="003C68B8">
        <w:rPr>
          <w:rFonts w:ascii="Times" w:eastAsia="Times New Roman" w:hAnsi="Times" w:cs="Times New Roman"/>
          <w:sz w:val="28"/>
          <w:szCs w:val="28"/>
        </w:rPr>
        <w:t xml:space="preserve"> formed from part of Catawissa township</w:t>
      </w:r>
    </w:p>
    <w:p w14:paraId="74BCB4C7"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1789 - </w:t>
      </w:r>
      <w:proofErr w:type="spellStart"/>
      <w:r w:rsidRPr="003C68B8">
        <w:rPr>
          <w:rFonts w:ascii="Times" w:eastAsia="Times New Roman" w:hAnsi="Times" w:cs="Times New Roman"/>
          <w:sz w:val="28"/>
          <w:szCs w:val="28"/>
        </w:rPr>
        <w:t>Ralpho</w:t>
      </w:r>
      <w:proofErr w:type="spellEnd"/>
      <w:r w:rsidRPr="003C68B8">
        <w:rPr>
          <w:rFonts w:ascii="Times" w:eastAsia="Times New Roman" w:hAnsi="Times" w:cs="Times New Roman"/>
          <w:sz w:val="28"/>
          <w:szCs w:val="28"/>
        </w:rPr>
        <w:t xml:space="preserve"> township renamed to </w:t>
      </w:r>
      <w:hyperlink r:id="rId22" w:tooltip="Shamokin Township, Pennsylvania" w:history="1">
        <w:r w:rsidRPr="003C68B8">
          <w:rPr>
            <w:rFonts w:ascii="Times" w:eastAsia="Times New Roman" w:hAnsi="Times" w:cs="Times New Roman"/>
            <w:color w:val="0000FF"/>
            <w:sz w:val="28"/>
            <w:szCs w:val="28"/>
            <w:u w:val="single"/>
          </w:rPr>
          <w:t>Shamokin township</w:t>
        </w:r>
      </w:hyperlink>
    </w:p>
    <w:p w14:paraId="06701F92"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1790 - Anthracite coal discovered by </w:t>
      </w:r>
      <w:hyperlink r:id="rId23" w:tooltip="Isaac Tomlinson" w:history="1">
        <w:r w:rsidRPr="003C68B8">
          <w:rPr>
            <w:rFonts w:ascii="Times" w:eastAsia="Times New Roman" w:hAnsi="Times" w:cs="Times New Roman"/>
            <w:color w:val="0000FF"/>
            <w:sz w:val="28"/>
            <w:szCs w:val="28"/>
            <w:u w:val="single"/>
          </w:rPr>
          <w:t>Isaac Tomlinson</w:t>
        </w:r>
      </w:hyperlink>
      <w:r w:rsidRPr="003C68B8">
        <w:rPr>
          <w:rFonts w:ascii="Times" w:eastAsia="Times New Roman" w:hAnsi="Times" w:cs="Times New Roman"/>
          <w:sz w:val="28"/>
          <w:szCs w:val="28"/>
        </w:rPr>
        <w:t xml:space="preserve"> on nearby Broad Mountain</w:t>
      </w:r>
    </w:p>
    <w:p w14:paraId="1677DF76"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1805 March 25 - </w:t>
      </w:r>
      <w:hyperlink r:id="rId24" w:tooltip="Centre Turnpike" w:history="1">
        <w:r w:rsidRPr="003C68B8">
          <w:rPr>
            <w:rFonts w:ascii="Times" w:eastAsia="Times New Roman" w:hAnsi="Times" w:cs="Times New Roman"/>
            <w:color w:val="0000FF"/>
            <w:sz w:val="28"/>
            <w:szCs w:val="28"/>
            <w:u w:val="single"/>
          </w:rPr>
          <w:t>Centre Turnpike</w:t>
        </w:r>
      </w:hyperlink>
      <w:r w:rsidRPr="003C68B8">
        <w:rPr>
          <w:rFonts w:ascii="Times" w:eastAsia="Times New Roman" w:hAnsi="Times" w:cs="Times New Roman"/>
          <w:sz w:val="28"/>
          <w:szCs w:val="28"/>
        </w:rPr>
        <w:t xml:space="preserve"> Company incorporated</w:t>
      </w:r>
    </w:p>
    <w:p w14:paraId="0FC466EB"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1808 - Centre Turnpike opens</w:t>
      </w:r>
    </w:p>
    <w:p w14:paraId="7CAD0FEC"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~1811 - Centre Turnpike completed</w:t>
      </w:r>
    </w:p>
    <w:p w14:paraId="1648C6AD"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1812 - Mt. Carmel Inn opens, located on the Centre Turnpike in (then) Shamokin township</w:t>
      </w:r>
    </w:p>
    <w:p w14:paraId="00FA8ABB"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~1830s - </w:t>
      </w:r>
      <w:hyperlink r:id="rId25" w:tooltip="Anthracite coal" w:history="1">
        <w:r w:rsidRPr="003C68B8">
          <w:rPr>
            <w:rFonts w:ascii="Times" w:eastAsia="Times New Roman" w:hAnsi="Times" w:cs="Times New Roman"/>
            <w:color w:val="0000FF"/>
            <w:sz w:val="28"/>
            <w:szCs w:val="28"/>
            <w:u w:val="single"/>
          </w:rPr>
          <w:t>coal</w:t>
        </w:r>
      </w:hyperlink>
      <w:r w:rsidRPr="003C68B8">
        <w:rPr>
          <w:rFonts w:ascii="Times" w:eastAsia="Times New Roman" w:hAnsi="Times" w:cs="Times New Roman"/>
          <w:sz w:val="28"/>
          <w:szCs w:val="28"/>
        </w:rPr>
        <w:t xml:space="preserve"> mining begins</w:t>
      </w:r>
    </w:p>
    <w:p w14:paraId="26A8DE09"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1837 - </w:t>
      </w:r>
      <w:hyperlink r:id="rId26" w:tooltip="Coal Township, Pennsylvania" w:history="1">
        <w:r w:rsidRPr="003C68B8">
          <w:rPr>
            <w:rFonts w:ascii="Times" w:eastAsia="Times New Roman" w:hAnsi="Times" w:cs="Times New Roman"/>
            <w:color w:val="0000FF"/>
            <w:sz w:val="28"/>
            <w:szCs w:val="28"/>
            <w:u w:val="single"/>
          </w:rPr>
          <w:t>Coal Township</w:t>
        </w:r>
      </w:hyperlink>
      <w:r w:rsidRPr="003C68B8">
        <w:rPr>
          <w:rFonts w:ascii="Times" w:eastAsia="Times New Roman" w:hAnsi="Times" w:cs="Times New Roman"/>
          <w:sz w:val="28"/>
          <w:szCs w:val="28"/>
        </w:rPr>
        <w:t xml:space="preserve"> formed from parts of </w:t>
      </w:r>
      <w:hyperlink r:id="rId27" w:tooltip="Little Mahanoy Township, Pennsylvania" w:history="1">
        <w:r w:rsidRPr="003C68B8">
          <w:rPr>
            <w:rFonts w:ascii="Times" w:eastAsia="Times New Roman" w:hAnsi="Times" w:cs="Times New Roman"/>
            <w:color w:val="0000FF"/>
            <w:sz w:val="28"/>
            <w:szCs w:val="28"/>
            <w:u w:val="single"/>
          </w:rPr>
          <w:t>Little Mahanoy</w:t>
        </w:r>
      </w:hyperlink>
      <w:r w:rsidRPr="003C68B8">
        <w:rPr>
          <w:rFonts w:ascii="Times" w:eastAsia="Times New Roman" w:hAnsi="Times" w:cs="Times New Roman"/>
          <w:sz w:val="28"/>
          <w:szCs w:val="28"/>
        </w:rPr>
        <w:t xml:space="preserve"> and Shamokin townships</w:t>
      </w:r>
    </w:p>
    <w:p w14:paraId="375AB84B"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1846 - first </w:t>
      </w:r>
      <w:hyperlink r:id="rId28" w:tooltip="Post Office" w:history="1">
        <w:r w:rsidRPr="003C68B8">
          <w:rPr>
            <w:rFonts w:ascii="Times" w:eastAsia="Times New Roman" w:hAnsi="Times" w:cs="Times New Roman"/>
            <w:color w:val="0000FF"/>
            <w:sz w:val="28"/>
            <w:szCs w:val="28"/>
            <w:u w:val="single"/>
          </w:rPr>
          <w:t>Post Office</w:t>
        </w:r>
      </w:hyperlink>
      <w:r w:rsidRPr="003C68B8">
        <w:rPr>
          <w:rFonts w:ascii="Times" w:eastAsia="Times New Roman" w:hAnsi="Times" w:cs="Times New Roman"/>
          <w:sz w:val="28"/>
          <w:szCs w:val="28"/>
        </w:rPr>
        <w:t xml:space="preserve"> opens</w:t>
      </w:r>
    </w:p>
    <w:p w14:paraId="2E5CDCFE"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1847 - land now comprising Mount Carmel Borough purchased by speculators</w:t>
      </w:r>
    </w:p>
    <w:p w14:paraId="3B96BFDC"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1853 - town plot finalized</w:t>
      </w:r>
    </w:p>
    <w:p w14:paraId="214B2E9E"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1854 November 14 - </w:t>
      </w:r>
      <w:hyperlink r:id="rId29" w:tooltip="Mount Carmel Township, Pennsylvania" w:history="1">
        <w:r w:rsidRPr="003C68B8">
          <w:rPr>
            <w:rFonts w:ascii="Times" w:eastAsia="Times New Roman" w:hAnsi="Times" w:cs="Times New Roman"/>
            <w:color w:val="0000FF"/>
            <w:sz w:val="28"/>
            <w:szCs w:val="28"/>
            <w:u w:val="single"/>
          </w:rPr>
          <w:t>Mount Carmel Township</w:t>
        </w:r>
      </w:hyperlink>
      <w:r w:rsidRPr="003C68B8">
        <w:rPr>
          <w:rFonts w:ascii="Times" w:eastAsia="Times New Roman" w:hAnsi="Times" w:cs="Times New Roman"/>
          <w:sz w:val="28"/>
          <w:szCs w:val="28"/>
        </w:rPr>
        <w:t xml:space="preserve"> incorporated, from part of Coal Township</w:t>
      </w:r>
    </w:p>
    <w:p w14:paraId="5C48391D"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1855 - Evangelical Grace Church, the town's first church, opens at Third &amp; Market Streets</w:t>
      </w:r>
    </w:p>
    <w:p w14:paraId="59C405F2"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1855 - Centre Turnpike decommissioned</w:t>
      </w:r>
    </w:p>
    <w:p w14:paraId="5024EAC8"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1862 November 3 - Mount Carmel Borough incorporated</w:t>
      </w:r>
    </w:p>
    <w:p w14:paraId="334FDAA4"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1869 - Our Lady of Mount Carmel Roman Catholic Church is built</w:t>
      </w:r>
    </w:p>
    <w:p w14:paraId="19839335"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1877 December - </w:t>
      </w:r>
      <w:r w:rsidRPr="003C68B8">
        <w:rPr>
          <w:rFonts w:ascii="Times" w:eastAsia="Times New Roman" w:hAnsi="Times" w:cs="Times New Roman"/>
          <w:i/>
          <w:iCs/>
          <w:sz w:val="28"/>
          <w:szCs w:val="28"/>
        </w:rPr>
        <w:t>Mt. Carmel Progress</w:t>
      </w:r>
      <w:r w:rsidRPr="003C68B8">
        <w:rPr>
          <w:rFonts w:ascii="Times" w:eastAsia="Times New Roman" w:hAnsi="Times" w:cs="Times New Roman"/>
          <w:sz w:val="28"/>
          <w:szCs w:val="28"/>
        </w:rPr>
        <w:t>, the pioneer newspaper, was established</w:t>
      </w:r>
    </w:p>
    <w:p w14:paraId="67B3129F"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1883 November 17 - </w:t>
      </w:r>
      <w:hyperlink r:id="rId30" w:tooltip="Edison Illuminating Company" w:history="1">
        <w:r w:rsidRPr="003C68B8">
          <w:rPr>
            <w:rFonts w:ascii="Times" w:eastAsia="Times New Roman" w:hAnsi="Times" w:cs="Times New Roman"/>
            <w:color w:val="0000FF"/>
            <w:sz w:val="28"/>
            <w:szCs w:val="28"/>
            <w:u w:val="single"/>
          </w:rPr>
          <w:t>Edison Electric Illuminating Company</w:t>
        </w:r>
      </w:hyperlink>
      <w:r w:rsidRPr="003C68B8">
        <w:rPr>
          <w:rFonts w:ascii="Times" w:eastAsia="Times New Roman" w:hAnsi="Times" w:cs="Times New Roman"/>
          <w:sz w:val="28"/>
          <w:szCs w:val="28"/>
        </w:rPr>
        <w:t xml:space="preserve"> of Mount Carmel founded</w:t>
      </w:r>
    </w:p>
    <w:p w14:paraId="5BDE4AB5"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1888 - St. Matthew's Lutheran Church is built</w:t>
      </w:r>
    </w:p>
    <w:p w14:paraId="79E4DFA3"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1894 November - Shamokin-Mount Carmel Electric Railway (</w:t>
      </w:r>
      <w:hyperlink r:id="rId31" w:tooltip="Tram" w:history="1">
        <w:r w:rsidRPr="003C68B8">
          <w:rPr>
            <w:rFonts w:ascii="Times" w:eastAsia="Times New Roman" w:hAnsi="Times" w:cs="Times New Roman"/>
            <w:color w:val="0000FF"/>
            <w:sz w:val="28"/>
            <w:szCs w:val="28"/>
            <w:u w:val="single"/>
          </w:rPr>
          <w:t>trolley</w:t>
        </w:r>
      </w:hyperlink>
      <w:r w:rsidRPr="003C68B8">
        <w:rPr>
          <w:rFonts w:ascii="Times" w:eastAsia="Times New Roman" w:hAnsi="Times" w:cs="Times New Roman"/>
          <w:sz w:val="28"/>
          <w:szCs w:val="28"/>
        </w:rPr>
        <w:t xml:space="preserve"> line) connecting </w:t>
      </w:r>
      <w:hyperlink r:id="rId32" w:tooltip="Shamokin, Pennsylvania" w:history="1">
        <w:r w:rsidRPr="003C68B8">
          <w:rPr>
            <w:rFonts w:ascii="Times" w:eastAsia="Times New Roman" w:hAnsi="Times" w:cs="Times New Roman"/>
            <w:color w:val="0000FF"/>
            <w:sz w:val="28"/>
            <w:szCs w:val="28"/>
            <w:u w:val="single"/>
          </w:rPr>
          <w:t>Shamokin</w:t>
        </w:r>
      </w:hyperlink>
      <w:r w:rsidRPr="003C68B8">
        <w:rPr>
          <w:rFonts w:ascii="Times" w:eastAsia="Times New Roman" w:hAnsi="Times" w:cs="Times New Roman"/>
          <w:sz w:val="28"/>
          <w:szCs w:val="28"/>
        </w:rPr>
        <w:t xml:space="preserve"> with Mount Carmel completed</w:t>
      </w:r>
    </w:p>
    <w:p w14:paraId="5C6460E8"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1896 - Reliance Colliery is started by Thomas </w:t>
      </w:r>
      <w:proofErr w:type="spellStart"/>
      <w:r w:rsidRPr="003C68B8">
        <w:rPr>
          <w:rFonts w:ascii="Times" w:eastAsia="Times New Roman" w:hAnsi="Times" w:cs="Times New Roman"/>
          <w:sz w:val="28"/>
          <w:szCs w:val="28"/>
        </w:rPr>
        <w:t>Baumgardner</w:t>
      </w:r>
      <w:proofErr w:type="spellEnd"/>
    </w:p>
    <w:p w14:paraId="11E68551"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1897 - Anthracite Brewing Company, later Mt. Carmel Brewery, founded</w:t>
      </w:r>
    </w:p>
    <w:p w14:paraId="53953084"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1900 - Saint Stephen's Episcopal Church is Built</w:t>
      </w:r>
    </w:p>
    <w:p w14:paraId="1D732BB8"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1906 - Divine Redeemer Church is built</w:t>
      </w:r>
    </w:p>
    <w:p w14:paraId="6660FDAB"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1906 April - 'Miners Dispute' striking miners are shot by 21 troopers of the State Constabulary - ten men were injured, but all survived</w:t>
      </w:r>
    </w:p>
    <w:p w14:paraId="31F0826E"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1914 - </w:t>
      </w:r>
      <w:proofErr w:type="spellStart"/>
      <w:r w:rsidRPr="003C68B8">
        <w:rPr>
          <w:rFonts w:ascii="Times" w:eastAsia="Times New Roman" w:hAnsi="Times" w:cs="Times New Roman"/>
          <w:sz w:val="28"/>
          <w:szCs w:val="28"/>
        </w:rPr>
        <w:t>Sts</w:t>
      </w:r>
      <w:proofErr w:type="spellEnd"/>
      <w:r w:rsidRPr="003C68B8">
        <w:rPr>
          <w:rFonts w:ascii="Times" w:eastAsia="Times New Roman" w:hAnsi="Times" w:cs="Times New Roman"/>
          <w:sz w:val="28"/>
          <w:szCs w:val="28"/>
        </w:rPr>
        <w:t>. Peter and Paul Byzantine-Ukrainian Catholic Church is built (it later burned in a fire and was rededicated in 1994)</w:t>
      </w:r>
    </w:p>
    <w:p w14:paraId="72C892B8"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1930 - The first viaduct was constructed to eliminate crossing two railroad tracks to enter town</w:t>
      </w:r>
    </w:p>
    <w:p w14:paraId="13B1981B"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1931 - Mount Carmel High School football stadium or "Silver Bowl" is opened being one of the first high school stadiums to have lighting for night games</w:t>
      </w:r>
    </w:p>
    <w:p w14:paraId="1F24EFA5"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1934 - </w:t>
      </w:r>
      <w:proofErr w:type="spellStart"/>
      <w:r w:rsidRPr="003C68B8">
        <w:rPr>
          <w:rFonts w:ascii="Times" w:eastAsia="Times New Roman" w:hAnsi="Times" w:cs="Times New Roman"/>
          <w:sz w:val="28"/>
          <w:szCs w:val="28"/>
        </w:rPr>
        <w:t>Mattucci's</w:t>
      </w:r>
      <w:proofErr w:type="spellEnd"/>
      <w:r w:rsidRPr="003C68B8">
        <w:rPr>
          <w:rFonts w:ascii="Times" w:eastAsia="Times New Roman" w:hAnsi="Times" w:cs="Times New Roman"/>
          <w:sz w:val="28"/>
          <w:szCs w:val="28"/>
        </w:rPr>
        <w:t xml:space="preserve"> Willow Cafe' opens</w:t>
      </w:r>
    </w:p>
    <w:p w14:paraId="670A4A61"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1948 June 17 - </w:t>
      </w:r>
      <w:hyperlink r:id="rId33" w:tooltip="United Airlines Flight 624" w:history="1">
        <w:r w:rsidRPr="003C68B8">
          <w:rPr>
            <w:rFonts w:ascii="Times" w:eastAsia="Times New Roman" w:hAnsi="Times" w:cs="Times New Roman"/>
            <w:color w:val="0000FF"/>
            <w:sz w:val="28"/>
            <w:szCs w:val="28"/>
            <w:u w:val="single"/>
          </w:rPr>
          <w:t>United Airlines Flight 624</w:t>
        </w:r>
      </w:hyperlink>
      <w:r w:rsidRPr="003C68B8">
        <w:rPr>
          <w:rFonts w:ascii="Times" w:eastAsia="Times New Roman" w:hAnsi="Times" w:cs="Times New Roman"/>
          <w:sz w:val="28"/>
          <w:szCs w:val="28"/>
        </w:rPr>
        <w:t xml:space="preserve"> crashes near </w:t>
      </w:r>
      <w:proofErr w:type="spellStart"/>
      <w:r w:rsidRPr="003C68B8">
        <w:rPr>
          <w:rFonts w:ascii="Times" w:eastAsia="Times New Roman" w:hAnsi="Times" w:cs="Times New Roman"/>
          <w:sz w:val="28"/>
          <w:szCs w:val="28"/>
        </w:rPr>
        <w:t>Midvalley</w:t>
      </w:r>
      <w:proofErr w:type="spellEnd"/>
      <w:r w:rsidRPr="003C68B8">
        <w:rPr>
          <w:rFonts w:ascii="Times" w:eastAsia="Times New Roman" w:hAnsi="Times" w:cs="Times New Roman"/>
          <w:sz w:val="28"/>
          <w:szCs w:val="28"/>
        </w:rPr>
        <w:t xml:space="preserve"> Colliery No. 2; killing all 4 crew members and 39 passengers on board</w:t>
      </w:r>
    </w:p>
    <w:p w14:paraId="10D46959"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1950 - the coal mining 'boom' begins its decline</w:t>
      </w:r>
    </w:p>
    <w:p w14:paraId="3FDA2358"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1951 - Mt. Carmel Brewery closes</w:t>
      </w:r>
    </w:p>
    <w:p w14:paraId="2E8AC0A9" w14:textId="77777777" w:rsidR="003C68B8" w:rsidRPr="003C68B8" w:rsidRDefault="003C68B8" w:rsidP="003C68B8">
      <w:pPr>
        <w:numPr>
          <w:ilvl w:val="0"/>
          <w:numId w:val="1"/>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2003 - Original viaduct is removed and a reconstructed version is built by the Department of Transportation even though the railroads are no longer there</w:t>
      </w:r>
    </w:p>
    <w:p w14:paraId="1C0DD722" w14:textId="77777777" w:rsidR="003C68B8" w:rsidRPr="003C68B8" w:rsidRDefault="003C68B8" w:rsidP="003C68B8">
      <w:pPr>
        <w:pStyle w:val="NormalWeb"/>
        <w:numPr>
          <w:ilvl w:val="0"/>
          <w:numId w:val="1"/>
        </w:numPr>
        <w:rPr>
          <w:sz w:val="28"/>
          <w:szCs w:val="28"/>
        </w:rPr>
      </w:pPr>
      <w:r w:rsidRPr="003C68B8">
        <w:rPr>
          <w:sz w:val="28"/>
          <w:szCs w:val="28"/>
        </w:rPr>
        <w:t xml:space="preserve">Mount Carmel is located at </w:t>
      </w:r>
      <w:hyperlink r:id="rId34" w:history="1">
        <w:r w:rsidRPr="003C68B8">
          <w:rPr>
            <w:rStyle w:val="latitude"/>
            <w:color w:val="0000FF"/>
            <w:sz w:val="28"/>
            <w:szCs w:val="28"/>
            <w:u w:val="single"/>
          </w:rPr>
          <w:t>40°47</w:t>
        </w:r>
        <w:r w:rsidRPr="003C68B8">
          <w:rPr>
            <w:rStyle w:val="latitude"/>
            <w:rFonts w:ascii="Times New Roman" w:hAnsi="Times New Roman"/>
            <w:color w:val="0000FF"/>
            <w:sz w:val="28"/>
            <w:szCs w:val="28"/>
            <w:u w:val="single"/>
          </w:rPr>
          <w:t>′</w:t>
        </w:r>
        <w:r w:rsidRPr="003C68B8">
          <w:rPr>
            <w:rStyle w:val="latitude"/>
            <w:color w:val="0000FF"/>
            <w:sz w:val="28"/>
            <w:szCs w:val="28"/>
            <w:u w:val="single"/>
          </w:rPr>
          <w:t>47</w:t>
        </w:r>
        <w:r w:rsidRPr="003C68B8">
          <w:rPr>
            <w:rStyle w:val="latitude"/>
            <w:rFonts w:ascii="Times New Roman" w:hAnsi="Times New Roman"/>
            <w:color w:val="0000FF"/>
            <w:sz w:val="28"/>
            <w:szCs w:val="28"/>
            <w:u w:val="single"/>
          </w:rPr>
          <w:t>″</w:t>
        </w:r>
        <w:r w:rsidRPr="003C68B8">
          <w:rPr>
            <w:rStyle w:val="latitude"/>
            <w:color w:val="0000FF"/>
            <w:sz w:val="28"/>
            <w:szCs w:val="28"/>
            <w:u w:val="single"/>
          </w:rPr>
          <w:t>N</w:t>
        </w:r>
        <w:r w:rsidRPr="003C68B8">
          <w:rPr>
            <w:rStyle w:val="geo-dms"/>
            <w:color w:val="0000FF"/>
            <w:sz w:val="28"/>
            <w:szCs w:val="28"/>
            <w:u w:val="single"/>
          </w:rPr>
          <w:t xml:space="preserve"> </w:t>
        </w:r>
        <w:r w:rsidRPr="003C68B8">
          <w:rPr>
            <w:rStyle w:val="longitude"/>
            <w:color w:val="0000FF"/>
            <w:sz w:val="28"/>
            <w:szCs w:val="28"/>
            <w:u w:val="single"/>
          </w:rPr>
          <w:t>76°24</w:t>
        </w:r>
        <w:r w:rsidRPr="003C68B8">
          <w:rPr>
            <w:rStyle w:val="longitude"/>
            <w:rFonts w:ascii="Times New Roman" w:hAnsi="Times New Roman"/>
            <w:color w:val="0000FF"/>
            <w:sz w:val="28"/>
            <w:szCs w:val="28"/>
            <w:u w:val="single"/>
          </w:rPr>
          <w:t>′</w:t>
        </w:r>
        <w:r w:rsidRPr="003C68B8">
          <w:rPr>
            <w:rStyle w:val="longitude"/>
            <w:color w:val="0000FF"/>
            <w:sz w:val="28"/>
            <w:szCs w:val="28"/>
            <w:u w:val="single"/>
          </w:rPr>
          <w:t>44</w:t>
        </w:r>
        <w:r w:rsidRPr="003C68B8">
          <w:rPr>
            <w:rStyle w:val="longitude"/>
            <w:rFonts w:ascii="Times New Roman" w:hAnsi="Times New Roman"/>
            <w:color w:val="0000FF"/>
            <w:sz w:val="28"/>
            <w:szCs w:val="28"/>
            <w:u w:val="single"/>
          </w:rPr>
          <w:t>″</w:t>
        </w:r>
        <w:r w:rsidRPr="003C68B8">
          <w:rPr>
            <w:rStyle w:val="longitude"/>
            <w:color w:val="0000FF"/>
            <w:sz w:val="28"/>
            <w:szCs w:val="28"/>
            <w:u w:val="single"/>
          </w:rPr>
          <w:t>W</w:t>
        </w:r>
      </w:hyperlink>
      <w:r w:rsidRPr="003C68B8">
        <w:rPr>
          <w:sz w:val="28"/>
          <w:szCs w:val="28"/>
        </w:rPr>
        <w:t xml:space="preserve"> (40.796447, -76.412231)</w:t>
      </w:r>
      <w:hyperlink r:id="rId35" w:anchor="cite_note-GR1-4" w:history="1">
        <w:r w:rsidRPr="003C68B8">
          <w:rPr>
            <w:rStyle w:val="Hyperlink"/>
            <w:sz w:val="28"/>
            <w:szCs w:val="28"/>
            <w:vertAlign w:val="superscript"/>
          </w:rPr>
          <w:t>[4]</w:t>
        </w:r>
      </w:hyperlink>
      <w:r w:rsidRPr="003C68B8">
        <w:rPr>
          <w:sz w:val="28"/>
          <w:szCs w:val="28"/>
        </w:rPr>
        <w:t xml:space="preserve"> in the </w:t>
      </w:r>
      <w:hyperlink r:id="rId36" w:tooltip="Ridge-and-valley Appalachians" w:history="1">
        <w:r w:rsidRPr="003C68B8">
          <w:rPr>
            <w:rStyle w:val="Hyperlink"/>
            <w:sz w:val="28"/>
            <w:szCs w:val="28"/>
          </w:rPr>
          <w:t>ridge-and-valley</w:t>
        </w:r>
      </w:hyperlink>
      <w:r w:rsidRPr="003C68B8">
        <w:rPr>
          <w:sz w:val="28"/>
          <w:szCs w:val="28"/>
        </w:rPr>
        <w:t xml:space="preserve"> zone of the central </w:t>
      </w:r>
      <w:hyperlink r:id="rId37" w:tooltip="Appalachian Mountains" w:history="1">
        <w:r w:rsidRPr="003C68B8">
          <w:rPr>
            <w:rStyle w:val="Hyperlink"/>
            <w:sz w:val="28"/>
            <w:szCs w:val="28"/>
          </w:rPr>
          <w:t>Appalachian Mountains</w:t>
        </w:r>
      </w:hyperlink>
      <w:r w:rsidRPr="003C68B8">
        <w:rPr>
          <w:sz w:val="28"/>
          <w:szCs w:val="28"/>
        </w:rPr>
        <w:t xml:space="preserve">. It is drained by the </w:t>
      </w:r>
      <w:hyperlink r:id="rId38" w:tooltip="Shamokin Creek" w:history="1">
        <w:r w:rsidRPr="003C68B8">
          <w:rPr>
            <w:rStyle w:val="Hyperlink"/>
            <w:sz w:val="28"/>
            <w:szCs w:val="28"/>
          </w:rPr>
          <w:t>Shamokin Creek</w:t>
        </w:r>
      </w:hyperlink>
      <w:r w:rsidRPr="003C68B8">
        <w:rPr>
          <w:sz w:val="28"/>
          <w:szCs w:val="28"/>
        </w:rPr>
        <w:t xml:space="preserve"> and is part of the Lower </w:t>
      </w:r>
      <w:hyperlink r:id="rId39" w:tooltip="Susquehanna River" w:history="1">
        <w:r w:rsidRPr="003C68B8">
          <w:rPr>
            <w:rStyle w:val="Hyperlink"/>
            <w:sz w:val="28"/>
            <w:szCs w:val="28"/>
          </w:rPr>
          <w:t>Susquehanna</w:t>
        </w:r>
      </w:hyperlink>
      <w:r w:rsidRPr="003C68B8">
        <w:rPr>
          <w:sz w:val="28"/>
          <w:szCs w:val="28"/>
        </w:rPr>
        <w:t xml:space="preserve"> watershed.</w:t>
      </w:r>
      <w:hyperlink r:id="rId40" w:anchor="cite_note-5" w:history="1">
        <w:r w:rsidRPr="003C68B8">
          <w:rPr>
            <w:rStyle w:val="Hyperlink"/>
            <w:sz w:val="28"/>
            <w:szCs w:val="28"/>
            <w:vertAlign w:val="superscript"/>
          </w:rPr>
          <w:t>[5]</w:t>
        </w:r>
      </w:hyperlink>
      <w:r w:rsidRPr="003C68B8">
        <w:rPr>
          <w:sz w:val="28"/>
          <w:szCs w:val="28"/>
        </w:rPr>
        <w:t xml:space="preserve"> According to the </w:t>
      </w:r>
      <w:hyperlink r:id="rId41" w:tooltip="United States Census Bureau" w:history="1">
        <w:r w:rsidRPr="003C68B8">
          <w:rPr>
            <w:rStyle w:val="Hyperlink"/>
            <w:sz w:val="28"/>
            <w:szCs w:val="28"/>
          </w:rPr>
          <w:t>United States Census Bureau</w:t>
        </w:r>
      </w:hyperlink>
      <w:r w:rsidRPr="003C68B8">
        <w:rPr>
          <w:sz w:val="28"/>
          <w:szCs w:val="28"/>
        </w:rPr>
        <w:t>, the borough has a total area of 0.7 square miles (1.7 km</w:t>
      </w:r>
      <w:r w:rsidRPr="003C68B8">
        <w:rPr>
          <w:sz w:val="28"/>
          <w:szCs w:val="28"/>
          <w:vertAlign w:val="superscript"/>
        </w:rPr>
        <w:t>2</w:t>
      </w:r>
      <w:r w:rsidRPr="003C68B8">
        <w:rPr>
          <w:sz w:val="28"/>
          <w:szCs w:val="28"/>
        </w:rPr>
        <w:t>), all of it land.</w:t>
      </w:r>
    </w:p>
    <w:p w14:paraId="5A02EE9E" w14:textId="77777777" w:rsidR="003C68B8" w:rsidRPr="003C68B8" w:rsidRDefault="003C68B8" w:rsidP="003C68B8">
      <w:pPr>
        <w:pStyle w:val="NormalWeb"/>
        <w:numPr>
          <w:ilvl w:val="0"/>
          <w:numId w:val="1"/>
        </w:numPr>
        <w:rPr>
          <w:sz w:val="28"/>
          <w:szCs w:val="28"/>
        </w:rPr>
      </w:pPr>
      <w:r w:rsidRPr="003C68B8">
        <w:rPr>
          <w:sz w:val="28"/>
          <w:szCs w:val="28"/>
        </w:rPr>
        <w:t xml:space="preserve">Mount Carmel's terrain is mostly flat. The borough's land is mostly </w:t>
      </w:r>
      <w:hyperlink r:id="rId42" w:tooltip="Urban area" w:history="1">
        <w:r w:rsidRPr="003C68B8">
          <w:rPr>
            <w:rStyle w:val="Hyperlink"/>
            <w:sz w:val="28"/>
            <w:szCs w:val="28"/>
          </w:rPr>
          <w:t>urban</w:t>
        </w:r>
      </w:hyperlink>
      <w:r w:rsidRPr="003C68B8">
        <w:rPr>
          <w:sz w:val="28"/>
          <w:szCs w:val="28"/>
        </w:rPr>
        <w:t xml:space="preserve">. Mount Carmel is served by </w:t>
      </w:r>
      <w:hyperlink r:id="rId43" w:tooltip="Pennsylvania Route 61" w:history="1">
        <w:r w:rsidRPr="003C68B8">
          <w:rPr>
            <w:rStyle w:val="Hyperlink"/>
            <w:sz w:val="28"/>
            <w:szCs w:val="28"/>
          </w:rPr>
          <w:t>Pennsylvania Route 61</w:t>
        </w:r>
      </w:hyperlink>
      <w:r w:rsidRPr="003C68B8">
        <w:rPr>
          <w:sz w:val="28"/>
          <w:szCs w:val="28"/>
        </w:rPr>
        <w:t>.</w:t>
      </w:r>
      <w:hyperlink r:id="rId44" w:anchor="cite_note-6" w:history="1">
        <w:r w:rsidRPr="003C68B8">
          <w:rPr>
            <w:rStyle w:val="Hyperlink"/>
            <w:sz w:val="28"/>
            <w:szCs w:val="28"/>
            <w:vertAlign w:val="superscript"/>
          </w:rPr>
          <w:t>[6]</w:t>
        </w:r>
      </w:hyperlink>
    </w:p>
    <w:p w14:paraId="3D89173D" w14:textId="77777777" w:rsidR="003C68B8" w:rsidRPr="003C68B8" w:rsidRDefault="003C68B8" w:rsidP="003C68B8">
      <w:pPr>
        <w:pStyle w:val="Heading2"/>
        <w:numPr>
          <w:ilvl w:val="0"/>
          <w:numId w:val="1"/>
        </w:numPr>
        <w:rPr>
          <w:rFonts w:ascii="Times" w:eastAsia="Times New Roman" w:hAnsi="Times" w:cs="Times New Roman"/>
          <w:b w:val="0"/>
          <w:sz w:val="28"/>
          <w:szCs w:val="28"/>
        </w:rPr>
      </w:pPr>
      <w:r w:rsidRPr="003C68B8">
        <w:rPr>
          <w:rStyle w:val="mw-headline"/>
          <w:rFonts w:ascii="Times" w:eastAsia="Times New Roman" w:hAnsi="Times" w:cs="Times New Roman"/>
          <w:b w:val="0"/>
          <w:sz w:val="28"/>
          <w:szCs w:val="28"/>
        </w:rPr>
        <w:t>Demographics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133"/>
        <w:gridCol w:w="935"/>
        <w:gridCol w:w="259"/>
        <w:gridCol w:w="1062"/>
      </w:tblGrid>
      <w:tr w:rsidR="003C68B8" w:rsidRPr="003C68B8" w14:paraId="644DF2D4" w14:textId="77777777" w:rsidTr="003C68B8">
        <w:trPr>
          <w:tblCellSpacing w:w="15" w:type="dxa"/>
        </w:trPr>
        <w:tc>
          <w:tcPr>
            <w:tcW w:w="0" w:type="auto"/>
            <w:gridSpan w:val="4"/>
            <w:tcMar>
              <w:top w:w="15" w:type="dxa"/>
              <w:left w:w="45" w:type="dxa"/>
              <w:bottom w:w="15" w:type="dxa"/>
              <w:right w:w="45" w:type="dxa"/>
            </w:tcMar>
            <w:vAlign w:val="center"/>
            <w:hideMark/>
          </w:tcPr>
          <w:p w14:paraId="4F4D51F5" w14:textId="77777777" w:rsidR="003C68B8" w:rsidRPr="003C68B8" w:rsidRDefault="003C68B8">
            <w:pPr>
              <w:spacing w:after="240"/>
              <w:jc w:val="center"/>
              <w:rPr>
                <w:rFonts w:ascii="Times" w:eastAsia="Times New Roman" w:hAnsi="Times" w:cs="Times New Roman"/>
                <w:bCs/>
                <w:sz w:val="28"/>
                <w:szCs w:val="28"/>
              </w:rPr>
            </w:pPr>
            <w:r w:rsidRPr="003C68B8">
              <w:rPr>
                <w:rFonts w:ascii="Times" w:eastAsia="Times New Roman" w:hAnsi="Times" w:cs="Times New Roman"/>
                <w:bCs/>
                <w:sz w:val="28"/>
                <w:szCs w:val="28"/>
              </w:rPr>
              <w:t>Historical population</w:t>
            </w:r>
          </w:p>
        </w:tc>
      </w:tr>
      <w:tr w:rsidR="003C68B8" w:rsidRPr="003C68B8" w14:paraId="4E150A99" w14:textId="77777777" w:rsidTr="003C68B8">
        <w:trPr>
          <w:tblCellSpacing w:w="15" w:type="dxa"/>
        </w:trPr>
        <w:tc>
          <w:tcPr>
            <w:tcW w:w="0" w:type="auto"/>
            <w:tcBorders>
              <w:bottom w:val="single" w:sz="6" w:space="0" w:color="000000"/>
            </w:tcBorders>
            <w:vAlign w:val="center"/>
            <w:hideMark/>
          </w:tcPr>
          <w:p w14:paraId="1D698C27" w14:textId="77777777" w:rsidR="003C68B8" w:rsidRPr="003C68B8" w:rsidRDefault="003C68B8">
            <w:pPr>
              <w:spacing w:after="240"/>
              <w:jc w:val="center"/>
              <w:rPr>
                <w:rFonts w:ascii="Times" w:eastAsia="Times New Roman" w:hAnsi="Times" w:cs="Times New Roman"/>
                <w:bCs/>
                <w:sz w:val="28"/>
                <w:szCs w:val="28"/>
              </w:rPr>
            </w:pPr>
            <w:r w:rsidRPr="003C68B8">
              <w:rPr>
                <w:rFonts w:ascii="Times" w:eastAsia="Times New Roman" w:hAnsi="Times" w:cs="Times New Roman"/>
                <w:bCs/>
                <w:sz w:val="28"/>
                <w:szCs w:val="28"/>
              </w:rPr>
              <w:t>Census</w:t>
            </w:r>
          </w:p>
        </w:tc>
        <w:tc>
          <w:tcPr>
            <w:tcW w:w="0" w:type="auto"/>
            <w:tcBorders>
              <w:bottom w:val="single" w:sz="6" w:space="0" w:color="000000"/>
            </w:tcBorders>
            <w:vAlign w:val="center"/>
            <w:hideMark/>
          </w:tcPr>
          <w:p w14:paraId="7532858A" w14:textId="77777777" w:rsidR="003C68B8" w:rsidRPr="003C68B8" w:rsidRDefault="003C68B8">
            <w:pPr>
              <w:spacing w:after="240"/>
              <w:jc w:val="center"/>
              <w:rPr>
                <w:rFonts w:ascii="Times" w:eastAsia="Times New Roman" w:hAnsi="Times" w:cs="Times New Roman"/>
                <w:bCs/>
                <w:sz w:val="28"/>
                <w:szCs w:val="28"/>
              </w:rPr>
            </w:pPr>
            <w:r w:rsidRPr="003C68B8">
              <w:rPr>
                <w:rFonts w:ascii="Times" w:eastAsia="Times New Roman" w:hAnsi="Times" w:cs="Times New Roman"/>
                <w:bCs/>
                <w:sz w:val="28"/>
                <w:szCs w:val="28"/>
              </w:rPr>
              <w:t>Pop.</w:t>
            </w:r>
          </w:p>
        </w:tc>
        <w:tc>
          <w:tcPr>
            <w:tcW w:w="0" w:type="auto"/>
            <w:tcBorders>
              <w:bottom w:val="single" w:sz="6" w:space="0" w:color="000000"/>
            </w:tcBorders>
            <w:vAlign w:val="center"/>
            <w:hideMark/>
          </w:tcPr>
          <w:p w14:paraId="2E39E303" w14:textId="77777777" w:rsidR="003C68B8" w:rsidRPr="003C68B8" w:rsidRDefault="003C68B8">
            <w:pPr>
              <w:spacing w:after="240"/>
              <w:jc w:val="center"/>
              <w:rPr>
                <w:rFonts w:ascii="Times" w:eastAsia="Times New Roman" w:hAnsi="Times" w:cs="Times New Roman"/>
                <w:bCs/>
                <w:sz w:val="28"/>
                <w:szCs w:val="28"/>
              </w:rPr>
            </w:pPr>
          </w:p>
        </w:tc>
        <w:tc>
          <w:tcPr>
            <w:tcW w:w="0" w:type="auto"/>
            <w:tcBorders>
              <w:bottom w:val="single" w:sz="6" w:space="0" w:color="000000"/>
            </w:tcBorders>
            <w:vAlign w:val="center"/>
            <w:hideMark/>
          </w:tcPr>
          <w:p w14:paraId="7DC6C8DF" w14:textId="77777777" w:rsidR="003C68B8" w:rsidRPr="003C68B8" w:rsidRDefault="003C68B8">
            <w:pPr>
              <w:spacing w:after="240"/>
              <w:jc w:val="center"/>
              <w:rPr>
                <w:rFonts w:ascii="Times" w:eastAsia="Times New Roman" w:hAnsi="Times" w:cs="Times New Roman"/>
                <w:bCs/>
                <w:sz w:val="28"/>
                <w:szCs w:val="28"/>
              </w:rPr>
            </w:pPr>
            <w:r w:rsidRPr="003C68B8">
              <w:rPr>
                <w:rFonts w:ascii="Times" w:eastAsia="Times New Roman" w:hAnsi="Times" w:cs="Times New Roman"/>
                <w:bCs/>
                <w:sz w:val="28"/>
                <w:szCs w:val="28"/>
              </w:rPr>
              <w:t>%±</w:t>
            </w:r>
          </w:p>
        </w:tc>
      </w:tr>
      <w:tr w:rsidR="003C68B8" w:rsidRPr="003C68B8" w14:paraId="216D14AF" w14:textId="77777777" w:rsidTr="003C68B8">
        <w:trPr>
          <w:tblCellSpacing w:w="15" w:type="dxa"/>
        </w:trPr>
        <w:tc>
          <w:tcPr>
            <w:tcW w:w="0" w:type="auto"/>
            <w:vAlign w:val="center"/>
            <w:hideMark/>
          </w:tcPr>
          <w:p w14:paraId="18446587" w14:textId="77777777" w:rsidR="003C68B8" w:rsidRPr="003C68B8" w:rsidRDefault="003C68B8">
            <w:pPr>
              <w:spacing w:after="240"/>
              <w:jc w:val="center"/>
              <w:rPr>
                <w:rFonts w:ascii="Times" w:eastAsia="Times New Roman" w:hAnsi="Times" w:cs="Times New Roman"/>
                <w:sz w:val="28"/>
                <w:szCs w:val="28"/>
              </w:rPr>
            </w:pPr>
            <w:hyperlink r:id="rId45" w:tooltip="1870 United States Census" w:history="1">
              <w:r w:rsidRPr="003C68B8">
                <w:rPr>
                  <w:rStyle w:val="Hyperlink"/>
                  <w:rFonts w:ascii="Times" w:eastAsia="Times New Roman" w:hAnsi="Times" w:cs="Times New Roman"/>
                  <w:bCs/>
                  <w:sz w:val="28"/>
                  <w:szCs w:val="28"/>
                </w:rPr>
                <w:t>1870</w:t>
              </w:r>
            </w:hyperlink>
          </w:p>
        </w:tc>
        <w:tc>
          <w:tcPr>
            <w:tcW w:w="0" w:type="auto"/>
            <w:tcMar>
              <w:top w:w="15" w:type="dxa"/>
              <w:left w:w="120" w:type="dxa"/>
              <w:bottom w:w="15" w:type="dxa"/>
              <w:right w:w="15" w:type="dxa"/>
            </w:tcMar>
            <w:vAlign w:val="center"/>
            <w:hideMark/>
          </w:tcPr>
          <w:p w14:paraId="12F7ACA2"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1,289</w:t>
            </w:r>
          </w:p>
        </w:tc>
        <w:tc>
          <w:tcPr>
            <w:tcW w:w="0" w:type="auto"/>
            <w:vAlign w:val="center"/>
            <w:hideMark/>
          </w:tcPr>
          <w:p w14:paraId="42A68C5B"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0A63602B"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w:t>
            </w:r>
          </w:p>
        </w:tc>
      </w:tr>
      <w:tr w:rsidR="003C68B8" w:rsidRPr="003C68B8" w14:paraId="7065AF73" w14:textId="77777777" w:rsidTr="003C68B8">
        <w:trPr>
          <w:tblCellSpacing w:w="15" w:type="dxa"/>
        </w:trPr>
        <w:tc>
          <w:tcPr>
            <w:tcW w:w="0" w:type="auto"/>
            <w:vAlign w:val="center"/>
            <w:hideMark/>
          </w:tcPr>
          <w:p w14:paraId="70BF46DA" w14:textId="77777777" w:rsidR="003C68B8" w:rsidRPr="003C68B8" w:rsidRDefault="003C68B8">
            <w:pPr>
              <w:spacing w:after="240"/>
              <w:jc w:val="center"/>
              <w:rPr>
                <w:rFonts w:ascii="Times" w:eastAsia="Times New Roman" w:hAnsi="Times" w:cs="Times New Roman"/>
                <w:sz w:val="28"/>
                <w:szCs w:val="28"/>
              </w:rPr>
            </w:pPr>
            <w:hyperlink r:id="rId46" w:tooltip="1880 United States Census" w:history="1">
              <w:r w:rsidRPr="003C68B8">
                <w:rPr>
                  <w:rStyle w:val="Hyperlink"/>
                  <w:rFonts w:ascii="Times" w:eastAsia="Times New Roman" w:hAnsi="Times" w:cs="Times New Roman"/>
                  <w:bCs/>
                  <w:sz w:val="28"/>
                  <w:szCs w:val="28"/>
                </w:rPr>
                <w:t>1880</w:t>
              </w:r>
            </w:hyperlink>
          </w:p>
        </w:tc>
        <w:tc>
          <w:tcPr>
            <w:tcW w:w="0" w:type="auto"/>
            <w:tcMar>
              <w:top w:w="15" w:type="dxa"/>
              <w:left w:w="120" w:type="dxa"/>
              <w:bottom w:w="15" w:type="dxa"/>
              <w:right w:w="15" w:type="dxa"/>
            </w:tcMar>
            <w:vAlign w:val="center"/>
            <w:hideMark/>
          </w:tcPr>
          <w:p w14:paraId="750E0BC2"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2,378</w:t>
            </w:r>
          </w:p>
        </w:tc>
        <w:tc>
          <w:tcPr>
            <w:tcW w:w="0" w:type="auto"/>
            <w:vAlign w:val="center"/>
            <w:hideMark/>
          </w:tcPr>
          <w:p w14:paraId="36E60757"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31B463CE"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84.5%</w:t>
            </w:r>
          </w:p>
        </w:tc>
      </w:tr>
      <w:tr w:rsidR="003C68B8" w:rsidRPr="003C68B8" w14:paraId="17322BA7" w14:textId="77777777" w:rsidTr="003C68B8">
        <w:trPr>
          <w:tblCellSpacing w:w="15" w:type="dxa"/>
        </w:trPr>
        <w:tc>
          <w:tcPr>
            <w:tcW w:w="0" w:type="auto"/>
            <w:vAlign w:val="center"/>
            <w:hideMark/>
          </w:tcPr>
          <w:p w14:paraId="0808B1E9" w14:textId="77777777" w:rsidR="003C68B8" w:rsidRPr="003C68B8" w:rsidRDefault="003C68B8">
            <w:pPr>
              <w:spacing w:after="240"/>
              <w:jc w:val="center"/>
              <w:rPr>
                <w:rFonts w:ascii="Times" w:eastAsia="Times New Roman" w:hAnsi="Times" w:cs="Times New Roman"/>
                <w:sz w:val="28"/>
                <w:szCs w:val="28"/>
              </w:rPr>
            </w:pPr>
            <w:hyperlink r:id="rId47" w:tooltip="1890 United States Census" w:history="1">
              <w:r w:rsidRPr="003C68B8">
                <w:rPr>
                  <w:rStyle w:val="Hyperlink"/>
                  <w:rFonts w:ascii="Times" w:eastAsia="Times New Roman" w:hAnsi="Times" w:cs="Times New Roman"/>
                  <w:bCs/>
                  <w:sz w:val="28"/>
                  <w:szCs w:val="28"/>
                </w:rPr>
                <w:t>1890</w:t>
              </w:r>
            </w:hyperlink>
          </w:p>
        </w:tc>
        <w:tc>
          <w:tcPr>
            <w:tcW w:w="0" w:type="auto"/>
            <w:tcMar>
              <w:top w:w="15" w:type="dxa"/>
              <w:left w:w="120" w:type="dxa"/>
              <w:bottom w:w="15" w:type="dxa"/>
              <w:right w:w="15" w:type="dxa"/>
            </w:tcMar>
            <w:vAlign w:val="center"/>
            <w:hideMark/>
          </w:tcPr>
          <w:p w14:paraId="509DF71C"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8,254</w:t>
            </w:r>
          </w:p>
        </w:tc>
        <w:tc>
          <w:tcPr>
            <w:tcW w:w="0" w:type="auto"/>
            <w:vAlign w:val="center"/>
            <w:hideMark/>
          </w:tcPr>
          <w:p w14:paraId="571DC13E"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2B8B39B9"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247.1%</w:t>
            </w:r>
          </w:p>
        </w:tc>
      </w:tr>
      <w:tr w:rsidR="003C68B8" w:rsidRPr="003C68B8" w14:paraId="75213E5A" w14:textId="77777777" w:rsidTr="003C68B8">
        <w:trPr>
          <w:tblCellSpacing w:w="15" w:type="dxa"/>
        </w:trPr>
        <w:tc>
          <w:tcPr>
            <w:tcW w:w="0" w:type="auto"/>
            <w:vAlign w:val="center"/>
            <w:hideMark/>
          </w:tcPr>
          <w:p w14:paraId="7AC1570B" w14:textId="77777777" w:rsidR="003C68B8" w:rsidRPr="003C68B8" w:rsidRDefault="003C68B8">
            <w:pPr>
              <w:spacing w:after="240"/>
              <w:jc w:val="center"/>
              <w:rPr>
                <w:rFonts w:ascii="Times" w:eastAsia="Times New Roman" w:hAnsi="Times" w:cs="Times New Roman"/>
                <w:sz w:val="28"/>
                <w:szCs w:val="28"/>
              </w:rPr>
            </w:pPr>
            <w:hyperlink r:id="rId48" w:tooltip="1900 United States Census" w:history="1">
              <w:r w:rsidRPr="003C68B8">
                <w:rPr>
                  <w:rStyle w:val="Hyperlink"/>
                  <w:rFonts w:ascii="Times" w:eastAsia="Times New Roman" w:hAnsi="Times" w:cs="Times New Roman"/>
                  <w:bCs/>
                  <w:sz w:val="28"/>
                  <w:szCs w:val="28"/>
                </w:rPr>
                <w:t>1900</w:t>
              </w:r>
            </w:hyperlink>
          </w:p>
        </w:tc>
        <w:tc>
          <w:tcPr>
            <w:tcW w:w="0" w:type="auto"/>
            <w:tcMar>
              <w:top w:w="15" w:type="dxa"/>
              <w:left w:w="120" w:type="dxa"/>
              <w:bottom w:w="15" w:type="dxa"/>
              <w:right w:w="15" w:type="dxa"/>
            </w:tcMar>
            <w:vAlign w:val="center"/>
            <w:hideMark/>
          </w:tcPr>
          <w:p w14:paraId="663535BB"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13,179</w:t>
            </w:r>
          </w:p>
        </w:tc>
        <w:tc>
          <w:tcPr>
            <w:tcW w:w="0" w:type="auto"/>
            <w:vAlign w:val="center"/>
            <w:hideMark/>
          </w:tcPr>
          <w:p w14:paraId="225B4723"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22C4DB64"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59.7%</w:t>
            </w:r>
          </w:p>
        </w:tc>
      </w:tr>
      <w:tr w:rsidR="003C68B8" w:rsidRPr="003C68B8" w14:paraId="02E0D05B" w14:textId="77777777" w:rsidTr="003C68B8">
        <w:trPr>
          <w:tblCellSpacing w:w="15" w:type="dxa"/>
        </w:trPr>
        <w:tc>
          <w:tcPr>
            <w:tcW w:w="0" w:type="auto"/>
            <w:vAlign w:val="center"/>
            <w:hideMark/>
          </w:tcPr>
          <w:p w14:paraId="1761F749" w14:textId="77777777" w:rsidR="003C68B8" w:rsidRPr="003C68B8" w:rsidRDefault="003C68B8">
            <w:pPr>
              <w:spacing w:after="240"/>
              <w:jc w:val="center"/>
              <w:rPr>
                <w:rFonts w:ascii="Times" w:eastAsia="Times New Roman" w:hAnsi="Times" w:cs="Times New Roman"/>
                <w:sz w:val="28"/>
                <w:szCs w:val="28"/>
              </w:rPr>
            </w:pPr>
            <w:hyperlink r:id="rId49" w:tooltip="1910 United States Census" w:history="1">
              <w:r w:rsidRPr="003C68B8">
                <w:rPr>
                  <w:rStyle w:val="Hyperlink"/>
                  <w:rFonts w:ascii="Times" w:eastAsia="Times New Roman" w:hAnsi="Times" w:cs="Times New Roman"/>
                  <w:bCs/>
                  <w:sz w:val="28"/>
                  <w:szCs w:val="28"/>
                </w:rPr>
                <w:t>1910</w:t>
              </w:r>
            </w:hyperlink>
          </w:p>
        </w:tc>
        <w:tc>
          <w:tcPr>
            <w:tcW w:w="0" w:type="auto"/>
            <w:tcMar>
              <w:top w:w="15" w:type="dxa"/>
              <w:left w:w="120" w:type="dxa"/>
              <w:bottom w:w="15" w:type="dxa"/>
              <w:right w:w="15" w:type="dxa"/>
            </w:tcMar>
            <w:vAlign w:val="center"/>
            <w:hideMark/>
          </w:tcPr>
          <w:p w14:paraId="24587746"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17,532</w:t>
            </w:r>
          </w:p>
        </w:tc>
        <w:tc>
          <w:tcPr>
            <w:tcW w:w="0" w:type="auto"/>
            <w:vAlign w:val="center"/>
            <w:hideMark/>
          </w:tcPr>
          <w:p w14:paraId="70E48468"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09B86AAB"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33.0%</w:t>
            </w:r>
          </w:p>
        </w:tc>
      </w:tr>
      <w:tr w:rsidR="003C68B8" w:rsidRPr="003C68B8" w14:paraId="100CDF73" w14:textId="77777777" w:rsidTr="003C68B8">
        <w:trPr>
          <w:tblCellSpacing w:w="15" w:type="dxa"/>
        </w:trPr>
        <w:tc>
          <w:tcPr>
            <w:tcW w:w="0" w:type="auto"/>
            <w:vAlign w:val="center"/>
            <w:hideMark/>
          </w:tcPr>
          <w:p w14:paraId="05A5E950" w14:textId="77777777" w:rsidR="003C68B8" w:rsidRPr="003C68B8" w:rsidRDefault="003C68B8">
            <w:pPr>
              <w:spacing w:after="240"/>
              <w:jc w:val="center"/>
              <w:rPr>
                <w:rFonts w:ascii="Times" w:eastAsia="Times New Roman" w:hAnsi="Times" w:cs="Times New Roman"/>
                <w:sz w:val="28"/>
                <w:szCs w:val="28"/>
              </w:rPr>
            </w:pPr>
            <w:hyperlink r:id="rId50" w:tooltip="1920 United States Census" w:history="1">
              <w:r w:rsidRPr="003C68B8">
                <w:rPr>
                  <w:rStyle w:val="Hyperlink"/>
                  <w:rFonts w:ascii="Times" w:eastAsia="Times New Roman" w:hAnsi="Times" w:cs="Times New Roman"/>
                  <w:bCs/>
                  <w:sz w:val="28"/>
                  <w:szCs w:val="28"/>
                </w:rPr>
                <w:t>1920</w:t>
              </w:r>
            </w:hyperlink>
          </w:p>
        </w:tc>
        <w:tc>
          <w:tcPr>
            <w:tcW w:w="0" w:type="auto"/>
            <w:tcMar>
              <w:top w:w="15" w:type="dxa"/>
              <w:left w:w="120" w:type="dxa"/>
              <w:bottom w:w="15" w:type="dxa"/>
              <w:right w:w="15" w:type="dxa"/>
            </w:tcMar>
            <w:vAlign w:val="center"/>
            <w:hideMark/>
          </w:tcPr>
          <w:p w14:paraId="48F442A9"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17,469</w:t>
            </w:r>
          </w:p>
        </w:tc>
        <w:tc>
          <w:tcPr>
            <w:tcW w:w="0" w:type="auto"/>
            <w:vAlign w:val="center"/>
            <w:hideMark/>
          </w:tcPr>
          <w:p w14:paraId="5DAE1863"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7AEA780F"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−0.4%</w:t>
            </w:r>
          </w:p>
        </w:tc>
      </w:tr>
      <w:tr w:rsidR="003C68B8" w:rsidRPr="003C68B8" w14:paraId="124C4441" w14:textId="77777777" w:rsidTr="003C68B8">
        <w:trPr>
          <w:tblCellSpacing w:w="15" w:type="dxa"/>
        </w:trPr>
        <w:tc>
          <w:tcPr>
            <w:tcW w:w="0" w:type="auto"/>
            <w:vAlign w:val="center"/>
            <w:hideMark/>
          </w:tcPr>
          <w:p w14:paraId="58E4E5F7" w14:textId="77777777" w:rsidR="003C68B8" w:rsidRPr="003C68B8" w:rsidRDefault="003C68B8">
            <w:pPr>
              <w:spacing w:after="240"/>
              <w:jc w:val="center"/>
              <w:rPr>
                <w:rFonts w:ascii="Times" w:eastAsia="Times New Roman" w:hAnsi="Times" w:cs="Times New Roman"/>
                <w:sz w:val="28"/>
                <w:szCs w:val="28"/>
              </w:rPr>
            </w:pPr>
            <w:hyperlink r:id="rId51" w:tooltip="1930 United States Census" w:history="1">
              <w:r w:rsidRPr="003C68B8">
                <w:rPr>
                  <w:rStyle w:val="Hyperlink"/>
                  <w:rFonts w:ascii="Times" w:eastAsia="Times New Roman" w:hAnsi="Times" w:cs="Times New Roman"/>
                  <w:bCs/>
                  <w:sz w:val="28"/>
                  <w:szCs w:val="28"/>
                </w:rPr>
                <w:t>1930</w:t>
              </w:r>
            </w:hyperlink>
          </w:p>
        </w:tc>
        <w:tc>
          <w:tcPr>
            <w:tcW w:w="0" w:type="auto"/>
            <w:tcMar>
              <w:top w:w="15" w:type="dxa"/>
              <w:left w:w="120" w:type="dxa"/>
              <w:bottom w:w="15" w:type="dxa"/>
              <w:right w:w="15" w:type="dxa"/>
            </w:tcMar>
            <w:vAlign w:val="center"/>
            <w:hideMark/>
          </w:tcPr>
          <w:p w14:paraId="60570E7E"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17,967</w:t>
            </w:r>
          </w:p>
        </w:tc>
        <w:tc>
          <w:tcPr>
            <w:tcW w:w="0" w:type="auto"/>
            <w:vAlign w:val="center"/>
            <w:hideMark/>
          </w:tcPr>
          <w:p w14:paraId="06D3E8D8"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0A985D9F"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2.9%</w:t>
            </w:r>
          </w:p>
        </w:tc>
      </w:tr>
      <w:tr w:rsidR="003C68B8" w:rsidRPr="003C68B8" w14:paraId="1F7B3873" w14:textId="77777777" w:rsidTr="003C68B8">
        <w:trPr>
          <w:tblCellSpacing w:w="15" w:type="dxa"/>
        </w:trPr>
        <w:tc>
          <w:tcPr>
            <w:tcW w:w="0" w:type="auto"/>
            <w:vAlign w:val="center"/>
            <w:hideMark/>
          </w:tcPr>
          <w:p w14:paraId="12E31A87" w14:textId="77777777" w:rsidR="003C68B8" w:rsidRPr="003C68B8" w:rsidRDefault="003C68B8">
            <w:pPr>
              <w:spacing w:after="240"/>
              <w:jc w:val="center"/>
              <w:rPr>
                <w:rFonts w:ascii="Times" w:eastAsia="Times New Roman" w:hAnsi="Times" w:cs="Times New Roman"/>
                <w:sz w:val="28"/>
                <w:szCs w:val="28"/>
              </w:rPr>
            </w:pPr>
            <w:hyperlink r:id="rId52" w:tooltip="1940 United States Census" w:history="1">
              <w:r w:rsidRPr="003C68B8">
                <w:rPr>
                  <w:rStyle w:val="Hyperlink"/>
                  <w:rFonts w:ascii="Times" w:eastAsia="Times New Roman" w:hAnsi="Times" w:cs="Times New Roman"/>
                  <w:bCs/>
                  <w:sz w:val="28"/>
                  <w:szCs w:val="28"/>
                </w:rPr>
                <w:t>1940</w:t>
              </w:r>
            </w:hyperlink>
          </w:p>
        </w:tc>
        <w:tc>
          <w:tcPr>
            <w:tcW w:w="0" w:type="auto"/>
            <w:tcMar>
              <w:top w:w="15" w:type="dxa"/>
              <w:left w:w="120" w:type="dxa"/>
              <w:bottom w:w="15" w:type="dxa"/>
              <w:right w:w="15" w:type="dxa"/>
            </w:tcMar>
            <w:vAlign w:val="center"/>
            <w:hideMark/>
          </w:tcPr>
          <w:p w14:paraId="2D7D6744"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17,780</w:t>
            </w:r>
          </w:p>
        </w:tc>
        <w:tc>
          <w:tcPr>
            <w:tcW w:w="0" w:type="auto"/>
            <w:vAlign w:val="center"/>
            <w:hideMark/>
          </w:tcPr>
          <w:p w14:paraId="3EEF5459"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7E83C075"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−1.0%</w:t>
            </w:r>
          </w:p>
        </w:tc>
      </w:tr>
      <w:tr w:rsidR="003C68B8" w:rsidRPr="003C68B8" w14:paraId="1A7C289D" w14:textId="77777777" w:rsidTr="003C68B8">
        <w:trPr>
          <w:tblCellSpacing w:w="15" w:type="dxa"/>
        </w:trPr>
        <w:tc>
          <w:tcPr>
            <w:tcW w:w="0" w:type="auto"/>
            <w:vAlign w:val="center"/>
            <w:hideMark/>
          </w:tcPr>
          <w:p w14:paraId="553155A3" w14:textId="77777777" w:rsidR="003C68B8" w:rsidRPr="003C68B8" w:rsidRDefault="003C68B8">
            <w:pPr>
              <w:spacing w:after="240"/>
              <w:jc w:val="center"/>
              <w:rPr>
                <w:rFonts w:ascii="Times" w:eastAsia="Times New Roman" w:hAnsi="Times" w:cs="Times New Roman"/>
                <w:sz w:val="28"/>
                <w:szCs w:val="28"/>
              </w:rPr>
            </w:pPr>
            <w:hyperlink r:id="rId53" w:tooltip="1950 United States Census" w:history="1">
              <w:r w:rsidRPr="003C68B8">
                <w:rPr>
                  <w:rStyle w:val="Hyperlink"/>
                  <w:rFonts w:ascii="Times" w:eastAsia="Times New Roman" w:hAnsi="Times" w:cs="Times New Roman"/>
                  <w:bCs/>
                  <w:sz w:val="28"/>
                  <w:szCs w:val="28"/>
                </w:rPr>
                <w:t>1950</w:t>
              </w:r>
            </w:hyperlink>
          </w:p>
        </w:tc>
        <w:tc>
          <w:tcPr>
            <w:tcW w:w="0" w:type="auto"/>
            <w:tcMar>
              <w:top w:w="15" w:type="dxa"/>
              <w:left w:w="120" w:type="dxa"/>
              <w:bottom w:w="15" w:type="dxa"/>
              <w:right w:w="15" w:type="dxa"/>
            </w:tcMar>
            <w:vAlign w:val="center"/>
            <w:hideMark/>
          </w:tcPr>
          <w:p w14:paraId="60AF4174"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14,222</w:t>
            </w:r>
          </w:p>
        </w:tc>
        <w:tc>
          <w:tcPr>
            <w:tcW w:w="0" w:type="auto"/>
            <w:vAlign w:val="center"/>
            <w:hideMark/>
          </w:tcPr>
          <w:p w14:paraId="3E6EE6EB"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3F9D8ECD"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−20.0%</w:t>
            </w:r>
          </w:p>
        </w:tc>
      </w:tr>
      <w:tr w:rsidR="003C68B8" w:rsidRPr="003C68B8" w14:paraId="67E112B1" w14:textId="77777777" w:rsidTr="003C68B8">
        <w:trPr>
          <w:tblCellSpacing w:w="15" w:type="dxa"/>
        </w:trPr>
        <w:tc>
          <w:tcPr>
            <w:tcW w:w="0" w:type="auto"/>
            <w:vAlign w:val="center"/>
            <w:hideMark/>
          </w:tcPr>
          <w:p w14:paraId="282ED638" w14:textId="77777777" w:rsidR="003C68B8" w:rsidRPr="003C68B8" w:rsidRDefault="003C68B8">
            <w:pPr>
              <w:spacing w:after="240"/>
              <w:jc w:val="center"/>
              <w:rPr>
                <w:rFonts w:ascii="Times" w:eastAsia="Times New Roman" w:hAnsi="Times" w:cs="Times New Roman"/>
                <w:sz w:val="28"/>
                <w:szCs w:val="28"/>
              </w:rPr>
            </w:pPr>
            <w:hyperlink r:id="rId54" w:tooltip="1960 United States Census" w:history="1">
              <w:r w:rsidRPr="003C68B8">
                <w:rPr>
                  <w:rStyle w:val="Hyperlink"/>
                  <w:rFonts w:ascii="Times" w:eastAsia="Times New Roman" w:hAnsi="Times" w:cs="Times New Roman"/>
                  <w:bCs/>
                  <w:sz w:val="28"/>
                  <w:szCs w:val="28"/>
                </w:rPr>
                <w:t>1960</w:t>
              </w:r>
            </w:hyperlink>
          </w:p>
        </w:tc>
        <w:tc>
          <w:tcPr>
            <w:tcW w:w="0" w:type="auto"/>
            <w:tcMar>
              <w:top w:w="15" w:type="dxa"/>
              <w:left w:w="120" w:type="dxa"/>
              <w:bottom w:w="15" w:type="dxa"/>
              <w:right w:w="15" w:type="dxa"/>
            </w:tcMar>
            <w:vAlign w:val="center"/>
            <w:hideMark/>
          </w:tcPr>
          <w:p w14:paraId="27DCEB40"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10,760</w:t>
            </w:r>
          </w:p>
        </w:tc>
        <w:tc>
          <w:tcPr>
            <w:tcW w:w="0" w:type="auto"/>
            <w:vAlign w:val="center"/>
            <w:hideMark/>
          </w:tcPr>
          <w:p w14:paraId="6139C5F9"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006CC57E"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−24.3%</w:t>
            </w:r>
          </w:p>
        </w:tc>
      </w:tr>
      <w:tr w:rsidR="003C68B8" w:rsidRPr="003C68B8" w14:paraId="48BD16C6" w14:textId="77777777" w:rsidTr="003C68B8">
        <w:trPr>
          <w:tblCellSpacing w:w="15" w:type="dxa"/>
        </w:trPr>
        <w:tc>
          <w:tcPr>
            <w:tcW w:w="0" w:type="auto"/>
            <w:vAlign w:val="center"/>
            <w:hideMark/>
          </w:tcPr>
          <w:p w14:paraId="4096F8AD" w14:textId="77777777" w:rsidR="003C68B8" w:rsidRPr="003C68B8" w:rsidRDefault="003C68B8">
            <w:pPr>
              <w:spacing w:after="240"/>
              <w:jc w:val="center"/>
              <w:rPr>
                <w:rFonts w:ascii="Times" w:eastAsia="Times New Roman" w:hAnsi="Times" w:cs="Times New Roman"/>
                <w:sz w:val="28"/>
                <w:szCs w:val="28"/>
              </w:rPr>
            </w:pPr>
            <w:hyperlink r:id="rId55" w:tooltip="1970 United States Census" w:history="1">
              <w:r w:rsidRPr="003C68B8">
                <w:rPr>
                  <w:rStyle w:val="Hyperlink"/>
                  <w:rFonts w:ascii="Times" w:eastAsia="Times New Roman" w:hAnsi="Times" w:cs="Times New Roman"/>
                  <w:bCs/>
                  <w:sz w:val="28"/>
                  <w:szCs w:val="28"/>
                </w:rPr>
                <w:t>1970</w:t>
              </w:r>
            </w:hyperlink>
          </w:p>
        </w:tc>
        <w:tc>
          <w:tcPr>
            <w:tcW w:w="0" w:type="auto"/>
            <w:tcMar>
              <w:top w:w="15" w:type="dxa"/>
              <w:left w:w="120" w:type="dxa"/>
              <w:bottom w:w="15" w:type="dxa"/>
              <w:right w:w="15" w:type="dxa"/>
            </w:tcMar>
            <w:vAlign w:val="center"/>
            <w:hideMark/>
          </w:tcPr>
          <w:p w14:paraId="7ACEEB1F"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9,317</w:t>
            </w:r>
          </w:p>
        </w:tc>
        <w:tc>
          <w:tcPr>
            <w:tcW w:w="0" w:type="auto"/>
            <w:vAlign w:val="center"/>
            <w:hideMark/>
          </w:tcPr>
          <w:p w14:paraId="6F1F0224"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13A1FEEA"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−13.4%</w:t>
            </w:r>
          </w:p>
        </w:tc>
      </w:tr>
      <w:tr w:rsidR="003C68B8" w:rsidRPr="003C68B8" w14:paraId="05DC9677" w14:textId="77777777" w:rsidTr="003C68B8">
        <w:trPr>
          <w:tblCellSpacing w:w="15" w:type="dxa"/>
        </w:trPr>
        <w:tc>
          <w:tcPr>
            <w:tcW w:w="0" w:type="auto"/>
            <w:vAlign w:val="center"/>
            <w:hideMark/>
          </w:tcPr>
          <w:p w14:paraId="191F7383" w14:textId="77777777" w:rsidR="003C68B8" w:rsidRPr="003C68B8" w:rsidRDefault="003C68B8">
            <w:pPr>
              <w:spacing w:after="240"/>
              <w:jc w:val="center"/>
              <w:rPr>
                <w:rFonts w:ascii="Times" w:eastAsia="Times New Roman" w:hAnsi="Times" w:cs="Times New Roman"/>
                <w:sz w:val="28"/>
                <w:szCs w:val="28"/>
              </w:rPr>
            </w:pPr>
            <w:hyperlink r:id="rId56" w:tooltip="1980 United States Census" w:history="1">
              <w:r w:rsidRPr="003C68B8">
                <w:rPr>
                  <w:rStyle w:val="Hyperlink"/>
                  <w:rFonts w:ascii="Times" w:eastAsia="Times New Roman" w:hAnsi="Times" w:cs="Times New Roman"/>
                  <w:bCs/>
                  <w:sz w:val="28"/>
                  <w:szCs w:val="28"/>
                </w:rPr>
                <w:t>1980</w:t>
              </w:r>
            </w:hyperlink>
          </w:p>
        </w:tc>
        <w:tc>
          <w:tcPr>
            <w:tcW w:w="0" w:type="auto"/>
            <w:tcMar>
              <w:top w:w="15" w:type="dxa"/>
              <w:left w:w="120" w:type="dxa"/>
              <w:bottom w:w="15" w:type="dxa"/>
              <w:right w:w="15" w:type="dxa"/>
            </w:tcMar>
            <w:vAlign w:val="center"/>
            <w:hideMark/>
          </w:tcPr>
          <w:p w14:paraId="669F2A4D"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8,190</w:t>
            </w:r>
          </w:p>
        </w:tc>
        <w:tc>
          <w:tcPr>
            <w:tcW w:w="0" w:type="auto"/>
            <w:vAlign w:val="center"/>
            <w:hideMark/>
          </w:tcPr>
          <w:p w14:paraId="0326B148"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7E6BBA72"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−12.1%</w:t>
            </w:r>
          </w:p>
        </w:tc>
      </w:tr>
      <w:tr w:rsidR="003C68B8" w:rsidRPr="003C68B8" w14:paraId="17286E5B" w14:textId="77777777" w:rsidTr="003C68B8">
        <w:trPr>
          <w:tblCellSpacing w:w="15" w:type="dxa"/>
        </w:trPr>
        <w:tc>
          <w:tcPr>
            <w:tcW w:w="0" w:type="auto"/>
            <w:vAlign w:val="center"/>
            <w:hideMark/>
          </w:tcPr>
          <w:p w14:paraId="7A84FEC3" w14:textId="77777777" w:rsidR="003C68B8" w:rsidRPr="003C68B8" w:rsidRDefault="003C68B8">
            <w:pPr>
              <w:spacing w:after="240"/>
              <w:jc w:val="center"/>
              <w:rPr>
                <w:rFonts w:ascii="Times" w:eastAsia="Times New Roman" w:hAnsi="Times" w:cs="Times New Roman"/>
                <w:sz w:val="28"/>
                <w:szCs w:val="28"/>
              </w:rPr>
            </w:pPr>
            <w:hyperlink r:id="rId57" w:tooltip="1990 United States Census" w:history="1">
              <w:r w:rsidRPr="003C68B8">
                <w:rPr>
                  <w:rStyle w:val="Hyperlink"/>
                  <w:rFonts w:ascii="Times" w:eastAsia="Times New Roman" w:hAnsi="Times" w:cs="Times New Roman"/>
                  <w:bCs/>
                  <w:sz w:val="28"/>
                  <w:szCs w:val="28"/>
                </w:rPr>
                <w:t>1990</w:t>
              </w:r>
            </w:hyperlink>
          </w:p>
        </w:tc>
        <w:tc>
          <w:tcPr>
            <w:tcW w:w="0" w:type="auto"/>
            <w:tcMar>
              <w:top w:w="15" w:type="dxa"/>
              <w:left w:w="120" w:type="dxa"/>
              <w:bottom w:w="15" w:type="dxa"/>
              <w:right w:w="15" w:type="dxa"/>
            </w:tcMar>
            <w:vAlign w:val="center"/>
            <w:hideMark/>
          </w:tcPr>
          <w:p w14:paraId="5B2E6D22"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7,196</w:t>
            </w:r>
          </w:p>
        </w:tc>
        <w:tc>
          <w:tcPr>
            <w:tcW w:w="0" w:type="auto"/>
            <w:vAlign w:val="center"/>
            <w:hideMark/>
          </w:tcPr>
          <w:p w14:paraId="1F1D9994"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4D998FA4"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−12.1%</w:t>
            </w:r>
          </w:p>
        </w:tc>
      </w:tr>
      <w:tr w:rsidR="003C68B8" w:rsidRPr="003C68B8" w14:paraId="42982867" w14:textId="77777777" w:rsidTr="003C68B8">
        <w:trPr>
          <w:tblCellSpacing w:w="15" w:type="dxa"/>
        </w:trPr>
        <w:tc>
          <w:tcPr>
            <w:tcW w:w="0" w:type="auto"/>
            <w:vAlign w:val="center"/>
            <w:hideMark/>
          </w:tcPr>
          <w:p w14:paraId="051E627E" w14:textId="77777777" w:rsidR="003C68B8" w:rsidRPr="003C68B8" w:rsidRDefault="003C68B8">
            <w:pPr>
              <w:spacing w:after="240"/>
              <w:jc w:val="center"/>
              <w:rPr>
                <w:rFonts w:ascii="Times" w:eastAsia="Times New Roman" w:hAnsi="Times" w:cs="Times New Roman"/>
                <w:sz w:val="28"/>
                <w:szCs w:val="28"/>
              </w:rPr>
            </w:pPr>
            <w:hyperlink r:id="rId58" w:tooltip="2000 United States Census" w:history="1">
              <w:r w:rsidRPr="003C68B8">
                <w:rPr>
                  <w:rStyle w:val="Hyperlink"/>
                  <w:rFonts w:ascii="Times" w:eastAsia="Times New Roman" w:hAnsi="Times" w:cs="Times New Roman"/>
                  <w:bCs/>
                  <w:sz w:val="28"/>
                  <w:szCs w:val="28"/>
                </w:rPr>
                <w:t>2000</w:t>
              </w:r>
            </w:hyperlink>
          </w:p>
        </w:tc>
        <w:tc>
          <w:tcPr>
            <w:tcW w:w="0" w:type="auto"/>
            <w:tcMar>
              <w:top w:w="15" w:type="dxa"/>
              <w:left w:w="120" w:type="dxa"/>
              <w:bottom w:w="15" w:type="dxa"/>
              <w:right w:w="15" w:type="dxa"/>
            </w:tcMar>
            <w:vAlign w:val="center"/>
            <w:hideMark/>
          </w:tcPr>
          <w:p w14:paraId="79B52F8C"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6,390</w:t>
            </w:r>
          </w:p>
        </w:tc>
        <w:tc>
          <w:tcPr>
            <w:tcW w:w="0" w:type="auto"/>
            <w:vAlign w:val="center"/>
            <w:hideMark/>
          </w:tcPr>
          <w:p w14:paraId="36EDFB68"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62D28DD6"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−11.2%</w:t>
            </w:r>
          </w:p>
        </w:tc>
      </w:tr>
      <w:tr w:rsidR="003C68B8" w:rsidRPr="003C68B8" w14:paraId="5DB8932C" w14:textId="77777777" w:rsidTr="003C68B8">
        <w:trPr>
          <w:tblCellSpacing w:w="15" w:type="dxa"/>
        </w:trPr>
        <w:tc>
          <w:tcPr>
            <w:tcW w:w="0" w:type="auto"/>
            <w:vAlign w:val="center"/>
            <w:hideMark/>
          </w:tcPr>
          <w:p w14:paraId="6252D334" w14:textId="77777777" w:rsidR="003C68B8" w:rsidRPr="003C68B8" w:rsidRDefault="003C68B8">
            <w:pPr>
              <w:spacing w:after="240"/>
              <w:jc w:val="center"/>
              <w:rPr>
                <w:rFonts w:ascii="Times" w:eastAsia="Times New Roman" w:hAnsi="Times" w:cs="Times New Roman"/>
                <w:sz w:val="28"/>
                <w:szCs w:val="28"/>
              </w:rPr>
            </w:pPr>
            <w:hyperlink r:id="rId59" w:tooltip="2010 United States Census" w:history="1">
              <w:r w:rsidRPr="003C68B8">
                <w:rPr>
                  <w:rStyle w:val="Hyperlink"/>
                  <w:rFonts w:ascii="Times" w:eastAsia="Times New Roman" w:hAnsi="Times" w:cs="Times New Roman"/>
                  <w:bCs/>
                  <w:sz w:val="28"/>
                  <w:szCs w:val="28"/>
                </w:rPr>
                <w:t>2010</w:t>
              </w:r>
            </w:hyperlink>
          </w:p>
        </w:tc>
        <w:tc>
          <w:tcPr>
            <w:tcW w:w="0" w:type="auto"/>
            <w:tcMar>
              <w:top w:w="15" w:type="dxa"/>
              <w:left w:w="120" w:type="dxa"/>
              <w:bottom w:w="15" w:type="dxa"/>
              <w:right w:w="15" w:type="dxa"/>
            </w:tcMar>
            <w:vAlign w:val="center"/>
            <w:hideMark/>
          </w:tcPr>
          <w:p w14:paraId="1E7D5F4A"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5,893</w:t>
            </w:r>
          </w:p>
        </w:tc>
        <w:tc>
          <w:tcPr>
            <w:tcW w:w="0" w:type="auto"/>
            <w:vAlign w:val="center"/>
            <w:hideMark/>
          </w:tcPr>
          <w:p w14:paraId="4ABD54DA" w14:textId="77777777" w:rsidR="003C68B8" w:rsidRPr="003C68B8" w:rsidRDefault="003C68B8">
            <w:pPr>
              <w:spacing w:after="240"/>
              <w:jc w:val="right"/>
              <w:rPr>
                <w:rFonts w:ascii="Times" w:eastAsia="Times New Roman" w:hAnsi="Times" w:cs="Times New Roman"/>
                <w:sz w:val="28"/>
                <w:szCs w:val="28"/>
              </w:rPr>
            </w:pPr>
          </w:p>
        </w:tc>
        <w:tc>
          <w:tcPr>
            <w:tcW w:w="0" w:type="auto"/>
            <w:tcMar>
              <w:top w:w="15" w:type="dxa"/>
              <w:left w:w="120" w:type="dxa"/>
              <w:bottom w:w="15" w:type="dxa"/>
              <w:right w:w="15" w:type="dxa"/>
            </w:tcMar>
            <w:vAlign w:val="center"/>
            <w:hideMark/>
          </w:tcPr>
          <w:p w14:paraId="5C6D0729"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−7.8%</w:t>
            </w:r>
          </w:p>
        </w:tc>
      </w:tr>
      <w:tr w:rsidR="003C68B8" w:rsidRPr="003C68B8" w14:paraId="22767644" w14:textId="77777777" w:rsidTr="003C68B8">
        <w:trPr>
          <w:tblCellSpacing w:w="15" w:type="dxa"/>
        </w:trPr>
        <w:tc>
          <w:tcPr>
            <w:tcW w:w="0" w:type="auto"/>
            <w:vAlign w:val="center"/>
            <w:hideMark/>
          </w:tcPr>
          <w:p w14:paraId="0CF2F2AD"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bCs/>
                <w:sz w:val="28"/>
                <w:szCs w:val="28"/>
              </w:rPr>
              <w:t>Est. 2016</w:t>
            </w:r>
          </w:p>
        </w:tc>
        <w:tc>
          <w:tcPr>
            <w:tcW w:w="0" w:type="auto"/>
            <w:tcMar>
              <w:top w:w="15" w:type="dxa"/>
              <w:left w:w="120" w:type="dxa"/>
              <w:bottom w:w="15" w:type="dxa"/>
              <w:right w:w="15" w:type="dxa"/>
            </w:tcMar>
            <w:vAlign w:val="center"/>
            <w:hideMark/>
          </w:tcPr>
          <w:p w14:paraId="5F549BB5" w14:textId="77777777" w:rsidR="003C68B8" w:rsidRPr="003C68B8" w:rsidRDefault="003C68B8">
            <w:pPr>
              <w:spacing w:after="240"/>
              <w:jc w:val="right"/>
              <w:rPr>
                <w:rFonts w:ascii="Times" w:eastAsia="Times New Roman" w:hAnsi="Times" w:cs="Times New Roman"/>
                <w:sz w:val="28"/>
                <w:szCs w:val="28"/>
              </w:rPr>
            </w:pPr>
            <w:r w:rsidRPr="003C68B8">
              <w:rPr>
                <w:rFonts w:ascii="Times" w:eastAsia="Times New Roman" w:hAnsi="Times" w:cs="Times New Roman"/>
                <w:sz w:val="28"/>
                <w:szCs w:val="28"/>
              </w:rPr>
              <w:t>5,677</w:t>
            </w:r>
          </w:p>
        </w:tc>
        <w:tc>
          <w:tcPr>
            <w:tcW w:w="0" w:type="auto"/>
            <w:vAlign w:val="center"/>
            <w:hideMark/>
          </w:tcPr>
          <w:p w14:paraId="4BE645D2" w14:textId="77777777" w:rsidR="003C68B8" w:rsidRPr="003C68B8" w:rsidRDefault="003C68B8">
            <w:pPr>
              <w:spacing w:after="240"/>
              <w:jc w:val="right"/>
              <w:rPr>
                <w:rFonts w:ascii="Times" w:eastAsia="Times New Roman" w:hAnsi="Times" w:cs="Times New Roman"/>
                <w:sz w:val="28"/>
                <w:szCs w:val="28"/>
              </w:rPr>
            </w:pPr>
            <w:hyperlink r:id="rId60" w:anchor="cite_note-USCensusEst2016-2" w:history="1">
              <w:r w:rsidRPr="003C68B8">
                <w:rPr>
                  <w:rStyle w:val="Hyperlink"/>
                  <w:rFonts w:ascii="Times" w:eastAsia="Times New Roman" w:hAnsi="Times" w:cs="Times New Roman"/>
                  <w:sz w:val="28"/>
                  <w:szCs w:val="28"/>
                  <w:vertAlign w:val="superscript"/>
                </w:rPr>
                <w:t>[2]</w:t>
              </w:r>
            </w:hyperlink>
          </w:p>
        </w:tc>
        <w:tc>
          <w:tcPr>
            <w:tcW w:w="0" w:type="auto"/>
            <w:tcMar>
              <w:top w:w="15" w:type="dxa"/>
              <w:left w:w="120" w:type="dxa"/>
              <w:bottom w:w="15" w:type="dxa"/>
              <w:right w:w="15" w:type="dxa"/>
            </w:tcMar>
            <w:vAlign w:val="center"/>
            <w:hideMark/>
          </w:tcPr>
          <w:p w14:paraId="5C1165AD" w14:textId="77777777" w:rsidR="003C68B8" w:rsidRPr="003C68B8" w:rsidRDefault="003C68B8">
            <w:pPr>
              <w:spacing w:after="240"/>
              <w:jc w:val="center"/>
              <w:rPr>
                <w:rFonts w:ascii="Times" w:eastAsia="Times New Roman" w:hAnsi="Times" w:cs="Times New Roman"/>
                <w:sz w:val="28"/>
                <w:szCs w:val="28"/>
              </w:rPr>
            </w:pPr>
            <w:r w:rsidRPr="003C68B8">
              <w:rPr>
                <w:rFonts w:ascii="Times" w:eastAsia="Times New Roman" w:hAnsi="Times" w:cs="Times New Roman"/>
                <w:sz w:val="28"/>
                <w:szCs w:val="28"/>
              </w:rPr>
              <w:t>−3.7%</w:t>
            </w:r>
          </w:p>
        </w:tc>
      </w:tr>
      <w:tr w:rsidR="003C68B8" w:rsidRPr="003C68B8" w14:paraId="684B9A23" w14:textId="77777777" w:rsidTr="003C68B8">
        <w:trPr>
          <w:tblCellSpacing w:w="15" w:type="dxa"/>
        </w:trPr>
        <w:tc>
          <w:tcPr>
            <w:tcW w:w="0" w:type="auto"/>
            <w:gridSpan w:val="4"/>
            <w:tcBorders>
              <w:top w:val="single" w:sz="6" w:space="0" w:color="000000"/>
            </w:tcBorders>
            <w:vAlign w:val="center"/>
            <w:hideMark/>
          </w:tcPr>
          <w:p w14:paraId="35A3CF11" w14:textId="77777777" w:rsidR="003C68B8" w:rsidRPr="003C68B8" w:rsidRDefault="003C68B8">
            <w:pPr>
              <w:spacing w:after="240"/>
              <w:rPr>
                <w:rFonts w:ascii="Times" w:eastAsia="Times New Roman" w:hAnsi="Times" w:cs="Times New Roman"/>
                <w:sz w:val="28"/>
                <w:szCs w:val="28"/>
              </w:rPr>
            </w:pPr>
            <w:r w:rsidRPr="003C68B8">
              <w:rPr>
                <w:rFonts w:ascii="Times" w:eastAsia="Times New Roman" w:hAnsi="Times" w:cs="Times New Roman"/>
                <w:sz w:val="28"/>
                <w:szCs w:val="28"/>
              </w:rPr>
              <w:t>Sources:</w:t>
            </w:r>
            <w:hyperlink r:id="rId61" w:anchor="cite_note-USDecennialCensus-7" w:history="1">
              <w:r w:rsidRPr="003C68B8">
                <w:rPr>
                  <w:rStyle w:val="Hyperlink"/>
                  <w:rFonts w:ascii="Times" w:eastAsia="Times New Roman" w:hAnsi="Times" w:cs="Times New Roman"/>
                  <w:sz w:val="28"/>
                  <w:szCs w:val="28"/>
                  <w:vertAlign w:val="superscript"/>
                </w:rPr>
                <w:t>[7]</w:t>
              </w:r>
            </w:hyperlink>
            <w:hyperlink r:id="rId62" w:anchor="cite_note-GR2-8" w:history="1">
              <w:r w:rsidRPr="003C68B8">
                <w:rPr>
                  <w:rStyle w:val="Hyperlink"/>
                  <w:rFonts w:ascii="Times" w:eastAsia="Times New Roman" w:hAnsi="Times" w:cs="Times New Roman"/>
                  <w:sz w:val="28"/>
                  <w:szCs w:val="28"/>
                  <w:vertAlign w:val="superscript"/>
                </w:rPr>
                <w:t>[8]</w:t>
              </w:r>
            </w:hyperlink>
            <w:hyperlink r:id="rId63" w:anchor="cite_note-CensusPopEst-9" w:history="1">
              <w:r w:rsidRPr="003C68B8">
                <w:rPr>
                  <w:rStyle w:val="Hyperlink"/>
                  <w:rFonts w:ascii="Times" w:eastAsia="Times New Roman" w:hAnsi="Times" w:cs="Times New Roman"/>
                  <w:sz w:val="28"/>
                  <w:szCs w:val="28"/>
                  <w:vertAlign w:val="superscript"/>
                </w:rPr>
                <w:t>[9]</w:t>
              </w:r>
            </w:hyperlink>
          </w:p>
        </w:tc>
      </w:tr>
    </w:tbl>
    <w:p w14:paraId="37651E30" w14:textId="77777777" w:rsidR="003C68B8" w:rsidRPr="003C68B8" w:rsidRDefault="003C68B8" w:rsidP="003C68B8">
      <w:pPr>
        <w:pStyle w:val="NormalWeb"/>
        <w:numPr>
          <w:ilvl w:val="0"/>
          <w:numId w:val="1"/>
        </w:numPr>
        <w:rPr>
          <w:sz w:val="28"/>
          <w:szCs w:val="28"/>
        </w:rPr>
      </w:pPr>
      <w:r w:rsidRPr="003C68B8">
        <w:rPr>
          <w:sz w:val="28"/>
          <w:szCs w:val="28"/>
        </w:rPr>
        <w:t xml:space="preserve">As of the </w:t>
      </w:r>
      <w:hyperlink r:id="rId64" w:tooltip="Census" w:history="1">
        <w:r w:rsidRPr="003C68B8">
          <w:rPr>
            <w:rStyle w:val="Hyperlink"/>
            <w:sz w:val="28"/>
            <w:szCs w:val="28"/>
          </w:rPr>
          <w:t>census</w:t>
        </w:r>
      </w:hyperlink>
      <w:hyperlink r:id="rId65" w:anchor="cite_note-GR2-8" w:history="1">
        <w:r w:rsidRPr="003C68B8">
          <w:rPr>
            <w:rStyle w:val="Hyperlink"/>
            <w:sz w:val="28"/>
            <w:szCs w:val="28"/>
            <w:vertAlign w:val="superscript"/>
          </w:rPr>
          <w:t>[8]</w:t>
        </w:r>
      </w:hyperlink>
      <w:r w:rsidRPr="003C68B8">
        <w:rPr>
          <w:sz w:val="28"/>
          <w:szCs w:val="28"/>
        </w:rPr>
        <w:t xml:space="preserve"> of 2000, there were 6,390 people, 3,035 households, and 1,678 families residing in the borough. The </w:t>
      </w:r>
      <w:hyperlink r:id="rId66" w:tooltip="Population density" w:history="1">
        <w:r w:rsidRPr="003C68B8">
          <w:rPr>
            <w:rStyle w:val="Hyperlink"/>
            <w:sz w:val="28"/>
            <w:szCs w:val="28"/>
          </w:rPr>
          <w:t>population density</w:t>
        </w:r>
      </w:hyperlink>
      <w:r w:rsidRPr="003C68B8">
        <w:rPr>
          <w:sz w:val="28"/>
          <w:szCs w:val="28"/>
        </w:rPr>
        <w:t xml:space="preserve"> was 9,655.6 people per square mile (3,738.2/km</w:t>
      </w:r>
      <w:r w:rsidRPr="003C68B8">
        <w:rPr>
          <w:sz w:val="28"/>
          <w:szCs w:val="28"/>
          <w:vertAlign w:val="superscript"/>
        </w:rPr>
        <w:t>2</w:t>
      </w:r>
      <w:r w:rsidRPr="003C68B8">
        <w:rPr>
          <w:sz w:val="28"/>
          <w:szCs w:val="28"/>
        </w:rPr>
        <w:t>). There were 3,629 housing units at an average density of 5,483.6 per square mile (2,123.0/km</w:t>
      </w:r>
      <w:r w:rsidRPr="003C68B8">
        <w:rPr>
          <w:sz w:val="28"/>
          <w:szCs w:val="28"/>
          <w:vertAlign w:val="superscript"/>
        </w:rPr>
        <w:t>2</w:t>
      </w:r>
      <w:r w:rsidRPr="003C68B8">
        <w:rPr>
          <w:sz w:val="28"/>
          <w:szCs w:val="28"/>
        </w:rPr>
        <w:t xml:space="preserve">). The racial makeup of the borough was 98.56% </w:t>
      </w:r>
      <w:hyperlink r:id="rId67" w:tooltip="White (U.S. Census)" w:history="1">
        <w:r w:rsidRPr="003C68B8">
          <w:rPr>
            <w:rStyle w:val="Hyperlink"/>
            <w:sz w:val="28"/>
            <w:szCs w:val="28"/>
          </w:rPr>
          <w:t>White</w:t>
        </w:r>
      </w:hyperlink>
      <w:r w:rsidRPr="003C68B8">
        <w:rPr>
          <w:sz w:val="28"/>
          <w:szCs w:val="28"/>
        </w:rPr>
        <w:t xml:space="preserve">, 0.06% </w:t>
      </w:r>
      <w:hyperlink r:id="rId68" w:tooltip="African American (U.S. Census)" w:history="1">
        <w:r w:rsidRPr="003C68B8">
          <w:rPr>
            <w:rStyle w:val="Hyperlink"/>
            <w:sz w:val="28"/>
            <w:szCs w:val="28"/>
          </w:rPr>
          <w:t>African American</w:t>
        </w:r>
      </w:hyperlink>
      <w:r w:rsidRPr="003C68B8">
        <w:rPr>
          <w:sz w:val="28"/>
          <w:szCs w:val="28"/>
        </w:rPr>
        <w:t xml:space="preserve">, 0.16% </w:t>
      </w:r>
      <w:hyperlink r:id="rId69" w:tooltip="Native American (U.S. Census)" w:history="1">
        <w:r w:rsidRPr="003C68B8">
          <w:rPr>
            <w:rStyle w:val="Hyperlink"/>
            <w:sz w:val="28"/>
            <w:szCs w:val="28"/>
          </w:rPr>
          <w:t>Native American</w:t>
        </w:r>
      </w:hyperlink>
      <w:r w:rsidRPr="003C68B8">
        <w:rPr>
          <w:sz w:val="28"/>
          <w:szCs w:val="28"/>
        </w:rPr>
        <w:t xml:space="preserve">, 0.28% </w:t>
      </w:r>
      <w:hyperlink r:id="rId70" w:tooltip="Asian (U.S. Census)" w:history="1">
        <w:r w:rsidRPr="003C68B8">
          <w:rPr>
            <w:rStyle w:val="Hyperlink"/>
            <w:sz w:val="28"/>
            <w:szCs w:val="28"/>
          </w:rPr>
          <w:t>Asian</w:t>
        </w:r>
      </w:hyperlink>
      <w:r w:rsidRPr="003C68B8">
        <w:rPr>
          <w:sz w:val="28"/>
          <w:szCs w:val="28"/>
        </w:rPr>
        <w:t xml:space="preserve">, 0.02% </w:t>
      </w:r>
      <w:hyperlink r:id="rId71" w:tooltip="Pacific Islander (U.S. Census)" w:history="1">
        <w:r w:rsidRPr="003C68B8">
          <w:rPr>
            <w:rStyle w:val="Hyperlink"/>
            <w:sz w:val="28"/>
            <w:szCs w:val="28"/>
          </w:rPr>
          <w:t>Pacific Islander</w:t>
        </w:r>
      </w:hyperlink>
      <w:r w:rsidRPr="003C68B8">
        <w:rPr>
          <w:sz w:val="28"/>
          <w:szCs w:val="28"/>
        </w:rPr>
        <w:t xml:space="preserve">, 0.25% from </w:t>
      </w:r>
      <w:hyperlink r:id="rId72" w:tooltip="Race (United States Census)" w:history="1">
        <w:r w:rsidRPr="003C68B8">
          <w:rPr>
            <w:rStyle w:val="Hyperlink"/>
            <w:sz w:val="28"/>
            <w:szCs w:val="28"/>
          </w:rPr>
          <w:t>other races</w:t>
        </w:r>
      </w:hyperlink>
      <w:r w:rsidRPr="003C68B8">
        <w:rPr>
          <w:sz w:val="28"/>
          <w:szCs w:val="28"/>
        </w:rPr>
        <w:t xml:space="preserve">, and 0.67% from two or more races. </w:t>
      </w:r>
      <w:hyperlink r:id="rId73" w:tooltip="Hispanic (U.S. Census)" w:history="1">
        <w:r w:rsidRPr="003C68B8">
          <w:rPr>
            <w:rStyle w:val="Hyperlink"/>
            <w:sz w:val="28"/>
            <w:szCs w:val="28"/>
          </w:rPr>
          <w:t>Hispanic</w:t>
        </w:r>
      </w:hyperlink>
      <w:r w:rsidRPr="003C68B8">
        <w:rPr>
          <w:sz w:val="28"/>
          <w:szCs w:val="28"/>
        </w:rPr>
        <w:t xml:space="preserve"> or </w:t>
      </w:r>
      <w:hyperlink r:id="rId74" w:tooltip="Latino (U.S. Census)" w:history="1">
        <w:r w:rsidRPr="003C68B8">
          <w:rPr>
            <w:rStyle w:val="Hyperlink"/>
            <w:sz w:val="28"/>
            <w:szCs w:val="28"/>
          </w:rPr>
          <w:t>Latino</w:t>
        </w:r>
      </w:hyperlink>
      <w:r w:rsidRPr="003C68B8">
        <w:rPr>
          <w:sz w:val="28"/>
          <w:szCs w:val="28"/>
        </w:rPr>
        <w:t xml:space="preserve"> of any race </w:t>
      </w:r>
      <w:proofErr w:type="gramStart"/>
      <w:r w:rsidRPr="003C68B8">
        <w:rPr>
          <w:sz w:val="28"/>
          <w:szCs w:val="28"/>
        </w:rPr>
        <w:t>were</w:t>
      </w:r>
      <w:proofErr w:type="gramEnd"/>
      <w:r w:rsidRPr="003C68B8">
        <w:rPr>
          <w:sz w:val="28"/>
          <w:szCs w:val="28"/>
        </w:rPr>
        <w:t xml:space="preserve"> 0.89% of the population.</w:t>
      </w:r>
    </w:p>
    <w:p w14:paraId="3D43D960" w14:textId="77777777" w:rsidR="003C68B8" w:rsidRPr="003C68B8" w:rsidRDefault="003C68B8" w:rsidP="003C68B8">
      <w:pPr>
        <w:pStyle w:val="NormalWeb"/>
        <w:numPr>
          <w:ilvl w:val="0"/>
          <w:numId w:val="1"/>
        </w:numPr>
        <w:rPr>
          <w:sz w:val="28"/>
          <w:szCs w:val="28"/>
        </w:rPr>
      </w:pPr>
      <w:r w:rsidRPr="003C68B8">
        <w:rPr>
          <w:sz w:val="28"/>
          <w:szCs w:val="28"/>
        </w:rPr>
        <w:t xml:space="preserve">There were 3,035 households, out of which 21.9% had children under the age of 18 living with them, 38.8% were </w:t>
      </w:r>
      <w:hyperlink r:id="rId75" w:tooltip="Marriage" w:history="1">
        <w:r w:rsidRPr="003C68B8">
          <w:rPr>
            <w:rStyle w:val="Hyperlink"/>
            <w:sz w:val="28"/>
            <w:szCs w:val="28"/>
          </w:rPr>
          <w:t>married couples</w:t>
        </w:r>
      </w:hyperlink>
      <w:r w:rsidRPr="003C68B8">
        <w:rPr>
          <w:sz w:val="28"/>
          <w:szCs w:val="28"/>
        </w:rPr>
        <w:t xml:space="preserve"> living together, 12.1% had a female householder with no husband present, and 44.7% were non-families. 41.2% of all households were made up of individuals, and 24.7% had someone living alone who was 65 years of age or older. The average household size was 2.10 and the average family size was 2.86.</w:t>
      </w:r>
    </w:p>
    <w:p w14:paraId="6EF70BB8" w14:textId="77777777" w:rsidR="003C68B8" w:rsidRPr="003C68B8" w:rsidRDefault="003C68B8" w:rsidP="003C68B8">
      <w:pPr>
        <w:pStyle w:val="NormalWeb"/>
        <w:numPr>
          <w:ilvl w:val="0"/>
          <w:numId w:val="1"/>
        </w:numPr>
        <w:rPr>
          <w:sz w:val="28"/>
          <w:szCs w:val="28"/>
        </w:rPr>
      </w:pPr>
      <w:r w:rsidRPr="003C68B8">
        <w:rPr>
          <w:sz w:val="28"/>
          <w:szCs w:val="28"/>
        </w:rPr>
        <w:t>In the borough the population was spread out, with 19.7% under the age of 18, 7.0% from 18 to 24, 23.8% from 25 to 44, 23.6% from 45 to 64, and 25.9% who were 65 years of age or older. The median age was 45 years. For every 100 females there were 87.9 males. For every 100 females age 18 and over, there were 82.6 males.</w:t>
      </w:r>
    </w:p>
    <w:p w14:paraId="16897580" w14:textId="77777777" w:rsidR="003C68B8" w:rsidRPr="003C68B8" w:rsidRDefault="003C68B8" w:rsidP="003C68B8">
      <w:pPr>
        <w:pStyle w:val="NormalWeb"/>
        <w:numPr>
          <w:ilvl w:val="0"/>
          <w:numId w:val="1"/>
        </w:numPr>
        <w:rPr>
          <w:sz w:val="28"/>
          <w:szCs w:val="28"/>
        </w:rPr>
      </w:pPr>
      <w:r w:rsidRPr="003C68B8">
        <w:rPr>
          <w:sz w:val="28"/>
          <w:szCs w:val="28"/>
        </w:rPr>
        <w:t xml:space="preserve">The median income for a household in the borough was $22,168, and the median income for a family was $35,217. Males had a median income of $28,168 versus $20,595 for females. The </w:t>
      </w:r>
      <w:hyperlink r:id="rId76" w:tooltip="Per capita income" w:history="1">
        <w:r w:rsidRPr="003C68B8">
          <w:rPr>
            <w:rStyle w:val="Hyperlink"/>
            <w:sz w:val="28"/>
            <w:szCs w:val="28"/>
          </w:rPr>
          <w:t>per capita income</w:t>
        </w:r>
      </w:hyperlink>
      <w:r w:rsidRPr="003C68B8">
        <w:rPr>
          <w:sz w:val="28"/>
          <w:szCs w:val="28"/>
        </w:rPr>
        <w:t xml:space="preserve"> for the borough was $14,858. About 14.2% of families and 18.2% of the population were below the </w:t>
      </w:r>
      <w:hyperlink r:id="rId77" w:tooltip="Poverty line" w:history="1">
        <w:r w:rsidRPr="003C68B8">
          <w:rPr>
            <w:rStyle w:val="Hyperlink"/>
            <w:sz w:val="28"/>
            <w:szCs w:val="28"/>
          </w:rPr>
          <w:t>poverty line</w:t>
        </w:r>
      </w:hyperlink>
      <w:r w:rsidRPr="003C68B8">
        <w:rPr>
          <w:sz w:val="28"/>
          <w:szCs w:val="28"/>
        </w:rPr>
        <w:t xml:space="preserve">, including 29.1% of those under age 18 and 15.1% of </w:t>
      </w:r>
      <w:proofErr w:type="gramStart"/>
      <w:r w:rsidRPr="003C68B8">
        <w:rPr>
          <w:sz w:val="28"/>
          <w:szCs w:val="28"/>
        </w:rPr>
        <w:t>those age</w:t>
      </w:r>
      <w:proofErr w:type="gramEnd"/>
      <w:r w:rsidRPr="003C68B8">
        <w:rPr>
          <w:sz w:val="28"/>
          <w:szCs w:val="28"/>
        </w:rPr>
        <w:t xml:space="preserve"> 65 or over.</w:t>
      </w:r>
    </w:p>
    <w:p w14:paraId="326D7975" w14:textId="77777777" w:rsidR="003C68B8" w:rsidRPr="003C68B8" w:rsidRDefault="003C68B8" w:rsidP="003C68B8">
      <w:pPr>
        <w:pStyle w:val="Heading2"/>
        <w:rPr>
          <w:rFonts w:ascii="Times" w:eastAsia="Times New Roman" w:hAnsi="Times" w:cs="Times New Roman"/>
          <w:b w:val="0"/>
          <w:sz w:val="28"/>
          <w:szCs w:val="28"/>
        </w:rPr>
      </w:pPr>
      <w:r w:rsidRPr="003C68B8">
        <w:rPr>
          <w:rStyle w:val="mw-headline"/>
          <w:rFonts w:ascii="Times" w:eastAsia="Times New Roman" w:hAnsi="Times" w:cs="Times New Roman"/>
          <w:b w:val="0"/>
          <w:sz w:val="28"/>
          <w:szCs w:val="28"/>
        </w:rPr>
        <w:t>Education</w:t>
      </w:r>
    </w:p>
    <w:p w14:paraId="2CD93BB2" w14:textId="77777777" w:rsidR="003C68B8" w:rsidRPr="003C68B8" w:rsidRDefault="003C68B8" w:rsidP="003C68B8">
      <w:pPr>
        <w:rPr>
          <w:rFonts w:ascii="Times" w:eastAsia="Times New Roman" w:hAnsi="Times" w:cs="Times New Roman"/>
          <w:sz w:val="28"/>
          <w:szCs w:val="28"/>
        </w:rPr>
      </w:pPr>
      <w:r w:rsidRPr="003C68B8">
        <w:rPr>
          <w:rFonts w:ascii="Times" w:eastAsia="Times New Roman" w:hAnsi="Times" w:cs="Times New Roman"/>
          <w:noProof/>
          <w:color w:val="0000FF"/>
          <w:sz w:val="28"/>
          <w:szCs w:val="28"/>
        </w:rPr>
        <w:drawing>
          <wp:inline distT="0" distB="0" distL="0" distR="0" wp14:anchorId="36B1CFB5" wp14:editId="5E7A1ECE">
            <wp:extent cx="3175000" cy="4254500"/>
            <wp:effectExtent l="0" t="0" r="0" b="12700"/>
            <wp:docPr id="1" name="Picture 1" descr="https://upload.wikimedia.org/wikipedia/commons/thumb/d/d7/Map_of_Northumberland_County_Pennsylvania_School_Districts.png/250px-Map_of_Northumberland_County_Pennsylvania_School_Districts.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7/Map_of_Northumberland_County_Pennsylvania_School_Districts.png/250px-Map_of_Northumberland_County_Pennsylvania_School_Districts.pn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75000" cy="4254500"/>
                    </a:xfrm>
                    <a:prstGeom prst="rect">
                      <a:avLst/>
                    </a:prstGeom>
                    <a:noFill/>
                    <a:ln>
                      <a:noFill/>
                    </a:ln>
                  </pic:spPr>
                </pic:pic>
              </a:graphicData>
            </a:graphic>
          </wp:inline>
        </w:drawing>
      </w:r>
    </w:p>
    <w:p w14:paraId="24D3EC5D" w14:textId="77777777" w:rsidR="003C68B8" w:rsidRPr="003C68B8" w:rsidRDefault="003C68B8" w:rsidP="003C68B8">
      <w:pPr>
        <w:rPr>
          <w:rFonts w:ascii="Times" w:eastAsia="Times New Roman" w:hAnsi="Times" w:cs="Times New Roman"/>
          <w:sz w:val="28"/>
          <w:szCs w:val="28"/>
        </w:rPr>
      </w:pPr>
      <w:r w:rsidRPr="003C68B8">
        <w:rPr>
          <w:rFonts w:ascii="Times" w:eastAsia="Times New Roman" w:hAnsi="Times" w:cs="Times New Roman"/>
          <w:sz w:val="28"/>
          <w:szCs w:val="28"/>
        </w:rPr>
        <w:t>Map of Northumberland County, Pennsylvania School Districts</w:t>
      </w:r>
    </w:p>
    <w:p w14:paraId="711F774F" w14:textId="77777777" w:rsidR="003C68B8" w:rsidRPr="003C68B8" w:rsidRDefault="003C68B8" w:rsidP="003C68B8">
      <w:pPr>
        <w:pStyle w:val="Heading3"/>
        <w:rPr>
          <w:rFonts w:eastAsia="Times New Roman" w:cs="Times New Roman"/>
          <w:b w:val="0"/>
          <w:sz w:val="28"/>
          <w:szCs w:val="28"/>
        </w:rPr>
      </w:pPr>
      <w:r w:rsidRPr="003C68B8">
        <w:rPr>
          <w:rStyle w:val="mw-headline"/>
          <w:rFonts w:eastAsia="Times New Roman" w:cs="Times New Roman"/>
          <w:b w:val="0"/>
          <w:sz w:val="28"/>
          <w:szCs w:val="28"/>
        </w:rPr>
        <w:t>Public schools</w:t>
      </w:r>
    </w:p>
    <w:p w14:paraId="5F31157F" w14:textId="77777777" w:rsidR="003C68B8" w:rsidRPr="003C68B8" w:rsidRDefault="003C68B8" w:rsidP="003C68B8">
      <w:pPr>
        <w:pStyle w:val="NormalWeb"/>
        <w:rPr>
          <w:sz w:val="28"/>
          <w:szCs w:val="28"/>
        </w:rPr>
      </w:pPr>
      <w:r w:rsidRPr="003C68B8">
        <w:rPr>
          <w:sz w:val="28"/>
          <w:szCs w:val="28"/>
        </w:rPr>
        <w:t xml:space="preserve">Residents of Mount Carmel may attend the </w:t>
      </w:r>
      <w:proofErr w:type="gramStart"/>
      <w:r w:rsidRPr="003C68B8">
        <w:rPr>
          <w:sz w:val="28"/>
          <w:szCs w:val="28"/>
        </w:rPr>
        <w:t>local,</w:t>
      </w:r>
      <w:proofErr w:type="gramEnd"/>
      <w:r w:rsidRPr="003C68B8">
        <w:rPr>
          <w:sz w:val="28"/>
          <w:szCs w:val="28"/>
        </w:rPr>
        <w:t xml:space="preserve"> public schools operated by </w:t>
      </w:r>
      <w:hyperlink r:id="rId80" w:tooltip="Mount Carmel Area School District" w:history="1">
        <w:r w:rsidRPr="003C68B8">
          <w:rPr>
            <w:rStyle w:val="Hyperlink"/>
            <w:sz w:val="28"/>
            <w:szCs w:val="28"/>
          </w:rPr>
          <w:t>Mount Carmel Area School District</w:t>
        </w:r>
      </w:hyperlink>
      <w:r w:rsidRPr="003C68B8">
        <w:rPr>
          <w:sz w:val="28"/>
          <w:szCs w:val="28"/>
        </w:rPr>
        <w:t xml:space="preserve"> which provides taxpayer funded preschool and full day kindergarten through 12th grade. In 2014, the District's enrollment declined to 1,583 students. In 2014, Mount Carmel Area School District ranked 380th out of 496 public schools for academic achievement of its pupils, by the </w:t>
      </w:r>
      <w:hyperlink r:id="rId81" w:tooltip="Pittsburgh Business Times" w:history="1">
        <w:r w:rsidRPr="003C68B8">
          <w:rPr>
            <w:rStyle w:val="Hyperlink"/>
            <w:sz w:val="28"/>
            <w:szCs w:val="28"/>
          </w:rPr>
          <w:t>Pittsburgh Business Times</w:t>
        </w:r>
      </w:hyperlink>
      <w:r w:rsidRPr="003C68B8">
        <w:rPr>
          <w:sz w:val="28"/>
          <w:szCs w:val="28"/>
        </w:rPr>
        <w:t>. In 2013, the District ranked 323rd.</w:t>
      </w:r>
      <w:hyperlink r:id="rId82" w:anchor="cite_note-10" w:history="1">
        <w:r w:rsidRPr="003C68B8">
          <w:rPr>
            <w:rStyle w:val="Hyperlink"/>
            <w:sz w:val="28"/>
            <w:szCs w:val="28"/>
            <w:vertAlign w:val="superscript"/>
          </w:rPr>
          <w:t>[10]</w:t>
        </w:r>
      </w:hyperlink>
    </w:p>
    <w:p w14:paraId="79129674" w14:textId="77777777" w:rsidR="003C68B8" w:rsidRPr="003C68B8" w:rsidRDefault="003C68B8" w:rsidP="003C68B8">
      <w:pPr>
        <w:pStyle w:val="NormalWeb"/>
        <w:rPr>
          <w:sz w:val="28"/>
          <w:szCs w:val="28"/>
        </w:rPr>
      </w:pPr>
      <w:r w:rsidRPr="003C68B8">
        <w:rPr>
          <w:sz w:val="28"/>
          <w:szCs w:val="28"/>
        </w:rPr>
        <w:t xml:space="preserve">Mount Carmel Area School District operates three schools: Mount Carmel Area Elementary School Grades Pre-K through 6th, Mount Carmel Area Junior High School and </w:t>
      </w:r>
      <w:hyperlink r:id="rId83" w:tooltip="Mount Carmel Area High School" w:history="1">
        <w:r w:rsidRPr="003C68B8">
          <w:rPr>
            <w:rStyle w:val="Hyperlink"/>
            <w:sz w:val="28"/>
            <w:szCs w:val="28"/>
          </w:rPr>
          <w:t>Mount Carmel Area High School</w:t>
        </w:r>
      </w:hyperlink>
      <w:r w:rsidRPr="003C68B8">
        <w:rPr>
          <w:sz w:val="28"/>
          <w:szCs w:val="28"/>
        </w:rPr>
        <w:t>. The district spends just $8,600 per student per year on school operations, the lowest figure in the state.</w:t>
      </w:r>
      <w:hyperlink r:id="rId84" w:anchor="cite_note-11" w:history="1">
        <w:r w:rsidRPr="003C68B8">
          <w:rPr>
            <w:rStyle w:val="Hyperlink"/>
            <w:sz w:val="28"/>
            <w:szCs w:val="28"/>
            <w:vertAlign w:val="superscript"/>
          </w:rPr>
          <w:t>[11]</w:t>
        </w:r>
      </w:hyperlink>
    </w:p>
    <w:p w14:paraId="5922E0DE" w14:textId="77777777" w:rsidR="003C68B8" w:rsidRPr="003C68B8" w:rsidRDefault="003C68B8" w:rsidP="003C68B8">
      <w:pPr>
        <w:pStyle w:val="NormalWeb"/>
        <w:rPr>
          <w:sz w:val="28"/>
          <w:szCs w:val="28"/>
        </w:rPr>
      </w:pPr>
      <w:r w:rsidRPr="003C68B8">
        <w:rPr>
          <w:bCs/>
          <w:sz w:val="28"/>
          <w:szCs w:val="28"/>
        </w:rPr>
        <w:t>Opportunity Scholarship Tax Credit Program</w:t>
      </w:r>
      <w:r w:rsidRPr="003C68B8">
        <w:rPr>
          <w:sz w:val="28"/>
          <w:szCs w:val="28"/>
        </w:rPr>
        <w:t xml:space="preserve"> In April 2014, the Pennsylvania Department of Education (PDE) released a report identifying one Mount Carmel Area School District school as among the lowest achieving schools for reading and mathematics in 2013.</w:t>
      </w:r>
      <w:hyperlink r:id="rId85" w:anchor="cite_note-12" w:history="1">
        <w:r w:rsidRPr="003C68B8">
          <w:rPr>
            <w:rStyle w:val="Hyperlink"/>
            <w:sz w:val="28"/>
            <w:szCs w:val="28"/>
            <w:vertAlign w:val="superscript"/>
          </w:rPr>
          <w:t>[12]</w:t>
        </w:r>
      </w:hyperlink>
      <w:r w:rsidRPr="003C68B8">
        <w:rPr>
          <w:sz w:val="28"/>
          <w:szCs w:val="28"/>
        </w:rPr>
        <w:t xml:space="preserve"> </w:t>
      </w:r>
      <w:proofErr w:type="gramStart"/>
      <w:r w:rsidRPr="003C68B8">
        <w:rPr>
          <w:sz w:val="28"/>
          <w:szCs w:val="28"/>
        </w:rPr>
        <w:t>Mount Carmel Area High School</w:t>
      </w:r>
      <w:proofErr w:type="gramEnd"/>
      <w:r w:rsidRPr="003C68B8">
        <w:rPr>
          <w:sz w:val="28"/>
          <w:szCs w:val="28"/>
        </w:rPr>
        <w:t xml:space="preserve"> was among the 15% lowest achieving schools in the Commonwealth. Parents and students may be eligible for scholarships to transfer to another public or nonpublic school through the state's Opportunity Scholarship Tax Credit Program passed in June 2012.</w:t>
      </w:r>
      <w:hyperlink r:id="rId86" w:anchor="cite_note-13" w:history="1">
        <w:r w:rsidRPr="003C68B8">
          <w:rPr>
            <w:rStyle w:val="Hyperlink"/>
            <w:sz w:val="28"/>
            <w:szCs w:val="28"/>
            <w:vertAlign w:val="superscript"/>
          </w:rPr>
          <w:t>[13]</w:t>
        </w:r>
      </w:hyperlink>
      <w:hyperlink r:id="rId87" w:anchor="cite_note-14" w:history="1">
        <w:r w:rsidRPr="003C68B8">
          <w:rPr>
            <w:rStyle w:val="Hyperlink"/>
            <w:sz w:val="28"/>
            <w:szCs w:val="28"/>
            <w:vertAlign w:val="superscript"/>
          </w:rPr>
          <w:t>[14]</w:t>
        </w:r>
      </w:hyperlink>
      <w:r w:rsidRPr="003C68B8">
        <w:rPr>
          <w:sz w:val="28"/>
          <w:szCs w:val="28"/>
        </w:rPr>
        <w:t xml:space="preserve"> The scholarships are limited to those students whose </w:t>
      </w:r>
      <w:proofErr w:type="gramStart"/>
      <w:r w:rsidRPr="003C68B8">
        <w:rPr>
          <w:sz w:val="28"/>
          <w:szCs w:val="28"/>
        </w:rPr>
        <w:t>family</w:t>
      </w:r>
      <w:proofErr w:type="gramEnd"/>
      <w:r w:rsidRPr="003C68B8">
        <w:rPr>
          <w:sz w:val="28"/>
          <w:szCs w:val="28"/>
        </w:rPr>
        <w:t>'s income is less than $60,000 annually, with another $12,000 allowed per dependent. Maximum scholarship award is $8,500, with special education students receiving up to $15,000 for a year's tuition. Parents pay any difference between the scholarship amount and the receiving school's tuition rate. Students may seek admission to neighboring public school districts. Each year the PDE publishes the tuition rate for each individual public school district.</w:t>
      </w:r>
      <w:hyperlink r:id="rId88" w:anchor="cite_note-15" w:history="1">
        <w:r w:rsidRPr="003C68B8">
          <w:rPr>
            <w:rStyle w:val="Hyperlink"/>
            <w:sz w:val="28"/>
            <w:szCs w:val="28"/>
            <w:vertAlign w:val="superscript"/>
          </w:rPr>
          <w:t>[15]</w:t>
        </w:r>
      </w:hyperlink>
      <w:r w:rsidRPr="003C68B8">
        <w:rPr>
          <w:sz w:val="28"/>
          <w:szCs w:val="28"/>
        </w:rPr>
        <w:t xml:space="preserve"> </w:t>
      </w:r>
      <w:proofErr w:type="gramStart"/>
      <w:r w:rsidRPr="003C68B8">
        <w:rPr>
          <w:sz w:val="28"/>
          <w:szCs w:val="28"/>
        </w:rPr>
        <w:t>Fifty-three</w:t>
      </w:r>
      <w:proofErr w:type="gramEnd"/>
      <w:r w:rsidRPr="003C68B8">
        <w:rPr>
          <w:sz w:val="28"/>
          <w:szCs w:val="28"/>
        </w:rPr>
        <w:t xml:space="preserve"> public schools in Allegheny County are among the lowest-achieving schools in 2011. According to the report, parents in 414 public schools (74 school districts) were offered access to these scholarships. For the 2012-13 school year, eight public school districts in Pennsylvania had all of their schools placed on the list including: </w:t>
      </w:r>
      <w:hyperlink r:id="rId89" w:tooltip="Sto-Rox School District" w:history="1">
        <w:proofErr w:type="spellStart"/>
        <w:r w:rsidRPr="003C68B8">
          <w:rPr>
            <w:rStyle w:val="Hyperlink"/>
            <w:sz w:val="28"/>
            <w:szCs w:val="28"/>
          </w:rPr>
          <w:t>Sto-Rox</w:t>
        </w:r>
        <w:proofErr w:type="spellEnd"/>
        <w:r w:rsidRPr="003C68B8">
          <w:rPr>
            <w:rStyle w:val="Hyperlink"/>
            <w:sz w:val="28"/>
            <w:szCs w:val="28"/>
          </w:rPr>
          <w:t xml:space="preserve"> School District</w:t>
        </w:r>
      </w:hyperlink>
      <w:r w:rsidRPr="003C68B8">
        <w:rPr>
          <w:sz w:val="28"/>
          <w:szCs w:val="28"/>
        </w:rPr>
        <w:t xml:space="preserve">, </w:t>
      </w:r>
      <w:hyperlink r:id="rId90" w:tooltip="Chester Upland School District" w:history="1">
        <w:r w:rsidRPr="003C68B8">
          <w:rPr>
            <w:rStyle w:val="Hyperlink"/>
            <w:sz w:val="28"/>
            <w:szCs w:val="28"/>
          </w:rPr>
          <w:t>Chester Upland School District</w:t>
        </w:r>
      </w:hyperlink>
      <w:r w:rsidRPr="003C68B8">
        <w:rPr>
          <w:sz w:val="28"/>
          <w:szCs w:val="28"/>
        </w:rPr>
        <w:t xml:space="preserve">, </w:t>
      </w:r>
      <w:hyperlink r:id="rId91" w:tooltip="Clairton City School District" w:history="1">
        <w:r w:rsidRPr="003C68B8">
          <w:rPr>
            <w:rStyle w:val="Hyperlink"/>
            <w:sz w:val="28"/>
            <w:szCs w:val="28"/>
          </w:rPr>
          <w:t>Clairton City School District</w:t>
        </w:r>
      </w:hyperlink>
      <w:r w:rsidRPr="003C68B8">
        <w:rPr>
          <w:sz w:val="28"/>
          <w:szCs w:val="28"/>
        </w:rPr>
        <w:t xml:space="preserve">, </w:t>
      </w:r>
      <w:hyperlink r:id="rId92" w:tooltip="Duquesne City School District" w:history="1">
        <w:r w:rsidRPr="003C68B8">
          <w:rPr>
            <w:rStyle w:val="Hyperlink"/>
            <w:sz w:val="28"/>
            <w:szCs w:val="28"/>
          </w:rPr>
          <w:t>Duquesne City School District</w:t>
        </w:r>
      </w:hyperlink>
      <w:r w:rsidRPr="003C68B8">
        <w:rPr>
          <w:sz w:val="28"/>
          <w:szCs w:val="28"/>
        </w:rPr>
        <w:t xml:space="preserve">, </w:t>
      </w:r>
      <w:hyperlink r:id="rId93" w:tooltip="Farrell Area School District" w:history="1">
        <w:r w:rsidRPr="003C68B8">
          <w:rPr>
            <w:rStyle w:val="Hyperlink"/>
            <w:sz w:val="28"/>
            <w:szCs w:val="28"/>
          </w:rPr>
          <w:t>Farrell Area School District</w:t>
        </w:r>
      </w:hyperlink>
      <w:r w:rsidRPr="003C68B8">
        <w:rPr>
          <w:sz w:val="28"/>
          <w:szCs w:val="28"/>
        </w:rPr>
        <w:t xml:space="preserve">, </w:t>
      </w:r>
      <w:hyperlink r:id="rId94" w:tooltip="Wilkinsburg School District" w:history="1">
        <w:r w:rsidRPr="003C68B8">
          <w:rPr>
            <w:rStyle w:val="Hyperlink"/>
            <w:sz w:val="28"/>
            <w:szCs w:val="28"/>
          </w:rPr>
          <w:t>Wilkinsburg Borough School District</w:t>
        </w:r>
      </w:hyperlink>
      <w:r w:rsidRPr="003C68B8">
        <w:rPr>
          <w:sz w:val="28"/>
          <w:szCs w:val="28"/>
        </w:rPr>
        <w:t xml:space="preserve">, </w:t>
      </w:r>
      <w:hyperlink r:id="rId95" w:tooltip="William Penn School District" w:history="1">
        <w:r w:rsidRPr="003C68B8">
          <w:rPr>
            <w:rStyle w:val="Hyperlink"/>
            <w:sz w:val="28"/>
            <w:szCs w:val="28"/>
          </w:rPr>
          <w:t>William Penn School District</w:t>
        </w:r>
      </w:hyperlink>
      <w:r w:rsidRPr="003C68B8">
        <w:rPr>
          <w:sz w:val="28"/>
          <w:szCs w:val="28"/>
        </w:rPr>
        <w:t xml:space="preserve"> and </w:t>
      </w:r>
      <w:hyperlink r:id="rId96" w:tooltip="Steelton-Highspire School District" w:history="1">
        <w:r w:rsidRPr="003C68B8">
          <w:rPr>
            <w:rStyle w:val="Hyperlink"/>
            <w:sz w:val="28"/>
            <w:szCs w:val="28"/>
          </w:rPr>
          <w:t>Steelton-</w:t>
        </w:r>
        <w:proofErr w:type="spellStart"/>
        <w:r w:rsidRPr="003C68B8">
          <w:rPr>
            <w:rStyle w:val="Hyperlink"/>
            <w:sz w:val="28"/>
            <w:szCs w:val="28"/>
          </w:rPr>
          <w:t>Highspire</w:t>
        </w:r>
        <w:proofErr w:type="spellEnd"/>
        <w:r w:rsidRPr="003C68B8">
          <w:rPr>
            <w:rStyle w:val="Hyperlink"/>
            <w:sz w:val="28"/>
            <w:szCs w:val="28"/>
          </w:rPr>
          <w:t xml:space="preserve"> School District</w:t>
        </w:r>
      </w:hyperlink>
      <w:r w:rsidRPr="003C68B8">
        <w:rPr>
          <w:sz w:val="28"/>
          <w:szCs w:val="28"/>
        </w:rPr>
        <w:t>.</w:t>
      </w:r>
      <w:hyperlink r:id="rId97" w:anchor="cite_note-16" w:history="1">
        <w:r w:rsidRPr="003C68B8">
          <w:rPr>
            <w:rStyle w:val="Hyperlink"/>
            <w:sz w:val="28"/>
            <w:szCs w:val="28"/>
            <w:vertAlign w:val="superscript"/>
          </w:rPr>
          <w:t>[16]</w:t>
        </w:r>
      </w:hyperlink>
      <w:r w:rsidRPr="003C68B8">
        <w:rPr>
          <w:sz w:val="28"/>
          <w:szCs w:val="28"/>
        </w:rPr>
        <w:t xml:space="preserve"> Funding for the scholarships comes from donations by </w:t>
      </w:r>
      <w:proofErr w:type="gramStart"/>
      <w:r w:rsidRPr="003C68B8">
        <w:rPr>
          <w:sz w:val="28"/>
          <w:szCs w:val="28"/>
        </w:rPr>
        <w:t>businesses which</w:t>
      </w:r>
      <w:proofErr w:type="gramEnd"/>
      <w:r w:rsidRPr="003C68B8">
        <w:rPr>
          <w:sz w:val="28"/>
          <w:szCs w:val="28"/>
        </w:rPr>
        <w:t xml:space="preserve"> receive a state tax credit for donating.</w:t>
      </w:r>
    </w:p>
    <w:p w14:paraId="2A1980E3" w14:textId="77777777" w:rsidR="003C68B8" w:rsidRPr="003C68B8" w:rsidRDefault="003C68B8" w:rsidP="003C68B8">
      <w:pPr>
        <w:rPr>
          <w:rFonts w:ascii="Times" w:eastAsia="Times New Roman" w:hAnsi="Times" w:cs="Times New Roman"/>
          <w:sz w:val="28"/>
          <w:szCs w:val="28"/>
        </w:rPr>
      </w:pPr>
      <w:r w:rsidRPr="003C68B8">
        <w:rPr>
          <w:rFonts w:ascii="Times" w:eastAsia="Times New Roman" w:hAnsi="Times" w:cs="Times New Roman"/>
          <w:sz w:val="28"/>
          <w:szCs w:val="28"/>
        </w:rPr>
        <w:t>AYP history</w:t>
      </w:r>
    </w:p>
    <w:p w14:paraId="2F724EF2" w14:textId="77777777" w:rsidR="003C68B8" w:rsidRPr="003C68B8" w:rsidRDefault="003C68B8" w:rsidP="003C68B8">
      <w:pPr>
        <w:pStyle w:val="NormalWeb"/>
        <w:rPr>
          <w:sz w:val="28"/>
          <w:szCs w:val="28"/>
        </w:rPr>
      </w:pPr>
      <w:r w:rsidRPr="003C68B8">
        <w:rPr>
          <w:sz w:val="28"/>
          <w:szCs w:val="28"/>
        </w:rPr>
        <w:t xml:space="preserve">In 2012, Mount Carmel Area School District declined to </w:t>
      </w:r>
      <w:r w:rsidRPr="003C68B8">
        <w:rPr>
          <w:bCs/>
          <w:sz w:val="28"/>
          <w:szCs w:val="28"/>
        </w:rPr>
        <w:t>Warning</w:t>
      </w:r>
      <w:r w:rsidRPr="003C68B8">
        <w:rPr>
          <w:sz w:val="28"/>
          <w:szCs w:val="28"/>
        </w:rPr>
        <w:t xml:space="preserve"> Adequate Yearly Progress (AYP) status due to lagging student achievement.</w:t>
      </w:r>
      <w:hyperlink r:id="rId98" w:anchor="cite_note-17" w:history="1">
        <w:r w:rsidRPr="003C68B8">
          <w:rPr>
            <w:rStyle w:val="Hyperlink"/>
            <w:sz w:val="28"/>
            <w:szCs w:val="28"/>
            <w:vertAlign w:val="superscript"/>
          </w:rPr>
          <w:t>[17]</w:t>
        </w:r>
      </w:hyperlink>
      <w:r w:rsidRPr="003C68B8">
        <w:rPr>
          <w:sz w:val="28"/>
          <w:szCs w:val="28"/>
        </w:rPr>
        <w:t xml:space="preserve"> </w:t>
      </w:r>
      <w:proofErr w:type="gramStart"/>
      <w:r w:rsidRPr="003C68B8">
        <w:rPr>
          <w:sz w:val="28"/>
          <w:szCs w:val="28"/>
        </w:rPr>
        <w:t>In</w:t>
      </w:r>
      <w:proofErr w:type="gramEnd"/>
      <w:r w:rsidRPr="003C68B8">
        <w:rPr>
          <w:sz w:val="28"/>
          <w:szCs w:val="28"/>
        </w:rPr>
        <w:t xml:space="preserve"> 2011, Mount Carmel Area School District achieved Adequate Yearly Progress (AYP).</w:t>
      </w:r>
    </w:p>
    <w:p w14:paraId="4F4B6285" w14:textId="77777777" w:rsidR="003C68B8" w:rsidRPr="003C68B8" w:rsidRDefault="003C68B8" w:rsidP="003C68B8">
      <w:pPr>
        <w:pStyle w:val="NormalWeb"/>
        <w:rPr>
          <w:sz w:val="28"/>
          <w:szCs w:val="28"/>
        </w:rPr>
      </w:pPr>
      <w:r w:rsidRPr="003C68B8">
        <w:rPr>
          <w:sz w:val="28"/>
          <w:szCs w:val="28"/>
        </w:rPr>
        <w:t>In 2014, Mount Carmel Area School District's graduation rate was 88%.</w:t>
      </w:r>
      <w:hyperlink r:id="rId99" w:anchor="cite_note-18" w:history="1">
        <w:r w:rsidRPr="003C68B8">
          <w:rPr>
            <w:rStyle w:val="Hyperlink"/>
            <w:sz w:val="28"/>
            <w:szCs w:val="28"/>
            <w:vertAlign w:val="superscript"/>
          </w:rPr>
          <w:t>[18]</w:t>
        </w:r>
      </w:hyperlink>
      <w:r w:rsidRPr="003C68B8">
        <w:rPr>
          <w:sz w:val="28"/>
          <w:szCs w:val="28"/>
        </w:rPr>
        <w:t xml:space="preserve"> In 2013, Mount Carmel Area School District's graduation rate was 87.93%.</w:t>
      </w:r>
      <w:hyperlink r:id="rId100" w:anchor="cite_note-19" w:history="1">
        <w:r w:rsidRPr="003C68B8">
          <w:rPr>
            <w:rStyle w:val="Hyperlink"/>
            <w:sz w:val="28"/>
            <w:szCs w:val="28"/>
            <w:vertAlign w:val="superscript"/>
          </w:rPr>
          <w:t>[19]</w:t>
        </w:r>
      </w:hyperlink>
      <w:r w:rsidRPr="003C68B8">
        <w:rPr>
          <w:sz w:val="28"/>
          <w:szCs w:val="28"/>
        </w:rPr>
        <w:t xml:space="preserve"> Mount Carmel high school aged students may choose to attend </w:t>
      </w:r>
      <w:hyperlink r:id="rId101" w:tooltip="Northumberland County Career Technology Center" w:history="1">
        <w:r w:rsidRPr="003C68B8">
          <w:rPr>
            <w:rStyle w:val="Hyperlink"/>
            <w:sz w:val="28"/>
            <w:szCs w:val="28"/>
          </w:rPr>
          <w:t>Northumberland County Career Technology Center</w:t>
        </w:r>
      </w:hyperlink>
      <w:r w:rsidRPr="003C68B8">
        <w:rPr>
          <w:sz w:val="28"/>
          <w:szCs w:val="28"/>
        </w:rPr>
        <w:t xml:space="preserve"> for training in the trades.</w:t>
      </w:r>
    </w:p>
    <w:p w14:paraId="1A0F6288" w14:textId="77777777" w:rsidR="003C68B8" w:rsidRPr="003C68B8" w:rsidRDefault="003C68B8" w:rsidP="003C68B8">
      <w:pPr>
        <w:pStyle w:val="NormalWeb"/>
        <w:rPr>
          <w:sz w:val="28"/>
          <w:szCs w:val="28"/>
        </w:rPr>
      </w:pPr>
      <w:r w:rsidRPr="003C68B8">
        <w:rPr>
          <w:sz w:val="28"/>
          <w:szCs w:val="28"/>
        </w:rPr>
        <w:t xml:space="preserve">Mount Carmel residents may also apply to attend any of the Commonwealth's 14 public cyber charter schools (in 2013) at no additional cost to the parents. Locally, </w:t>
      </w:r>
      <w:hyperlink r:id="rId102" w:tooltip="SusQ Cyber Charter School" w:history="1">
        <w:proofErr w:type="spellStart"/>
        <w:r w:rsidRPr="003C68B8">
          <w:rPr>
            <w:rStyle w:val="Hyperlink"/>
            <w:sz w:val="28"/>
            <w:szCs w:val="28"/>
          </w:rPr>
          <w:t>SusQ</w:t>
        </w:r>
        <w:proofErr w:type="spellEnd"/>
        <w:r w:rsidRPr="003C68B8">
          <w:rPr>
            <w:rStyle w:val="Hyperlink"/>
            <w:sz w:val="28"/>
            <w:szCs w:val="28"/>
          </w:rPr>
          <w:t xml:space="preserve"> Cyber Charter School</w:t>
        </w:r>
      </w:hyperlink>
      <w:r w:rsidRPr="003C68B8">
        <w:rPr>
          <w:sz w:val="28"/>
          <w:szCs w:val="28"/>
        </w:rPr>
        <w:t xml:space="preserve"> operates in Bloomsburg. The resident’s public school district is required to pay the charter school and cyber charter school tuition for residents who attend these public schools.</w:t>
      </w:r>
      <w:hyperlink r:id="rId103" w:anchor="cite_note-20" w:history="1">
        <w:r w:rsidRPr="003C68B8">
          <w:rPr>
            <w:rStyle w:val="Hyperlink"/>
            <w:sz w:val="28"/>
            <w:szCs w:val="28"/>
            <w:vertAlign w:val="superscript"/>
          </w:rPr>
          <w:t>[20]</w:t>
        </w:r>
      </w:hyperlink>
      <w:hyperlink r:id="rId104" w:anchor="cite_note-21" w:history="1">
        <w:r w:rsidRPr="003C68B8">
          <w:rPr>
            <w:rStyle w:val="Hyperlink"/>
            <w:sz w:val="28"/>
            <w:szCs w:val="28"/>
            <w:vertAlign w:val="superscript"/>
          </w:rPr>
          <w:t>[21]</w:t>
        </w:r>
      </w:hyperlink>
      <w:r w:rsidRPr="003C68B8">
        <w:rPr>
          <w:sz w:val="28"/>
          <w:szCs w:val="28"/>
        </w:rPr>
        <w:t xml:space="preserve"> By Commonwealth law, if the District provides transportation for its own students, then the District must provide transportation to any school that lies within 10 miles of its borders. Residents may also seek admission for their school aged child to any other public school district. When accepted for admission, the student's parents are responsible for paying an annual tuition fee set by the </w:t>
      </w:r>
      <w:hyperlink r:id="rId105" w:tooltip="Pennsylvania Department of Education" w:history="1">
        <w:r w:rsidRPr="003C68B8">
          <w:rPr>
            <w:rStyle w:val="Hyperlink"/>
            <w:sz w:val="28"/>
            <w:szCs w:val="28"/>
          </w:rPr>
          <w:t>Pennsylvania Department of Education</w:t>
        </w:r>
      </w:hyperlink>
      <w:r w:rsidRPr="003C68B8">
        <w:rPr>
          <w:sz w:val="28"/>
          <w:szCs w:val="28"/>
        </w:rPr>
        <w:t>. In 2012, the tuition fees for Mount Carmel Area School District were: Elementary School - $6,811, High School - $8,189.</w:t>
      </w:r>
      <w:hyperlink r:id="rId106" w:anchor="cite_note-22" w:history="1">
        <w:r w:rsidRPr="003C68B8">
          <w:rPr>
            <w:rStyle w:val="Hyperlink"/>
            <w:sz w:val="28"/>
            <w:szCs w:val="28"/>
            <w:vertAlign w:val="superscript"/>
          </w:rPr>
          <w:t>[22]</w:t>
        </w:r>
      </w:hyperlink>
    </w:p>
    <w:p w14:paraId="5B43C98E" w14:textId="77777777" w:rsidR="003C68B8" w:rsidRPr="003C68B8" w:rsidRDefault="003C68B8" w:rsidP="003C68B8">
      <w:pPr>
        <w:pStyle w:val="NormalWeb"/>
        <w:rPr>
          <w:sz w:val="28"/>
          <w:szCs w:val="28"/>
        </w:rPr>
      </w:pPr>
      <w:r w:rsidRPr="003C68B8">
        <w:rPr>
          <w:sz w:val="28"/>
          <w:szCs w:val="28"/>
        </w:rPr>
        <w:t xml:space="preserve">Central Susquehanna </w:t>
      </w:r>
      <w:hyperlink r:id="rId107" w:tooltip="Intermediate Unit" w:history="1">
        <w:r w:rsidRPr="003C68B8">
          <w:rPr>
            <w:rStyle w:val="Hyperlink"/>
            <w:sz w:val="28"/>
            <w:szCs w:val="28"/>
          </w:rPr>
          <w:t>Intermediate Unit</w:t>
        </w:r>
      </w:hyperlink>
      <w:r w:rsidRPr="003C68B8">
        <w:rPr>
          <w:sz w:val="28"/>
          <w:szCs w:val="28"/>
        </w:rPr>
        <w:t xml:space="preserve"> #16 provides a wide variety of services to children living in its </w:t>
      </w:r>
      <w:proofErr w:type="gramStart"/>
      <w:r w:rsidRPr="003C68B8">
        <w:rPr>
          <w:sz w:val="28"/>
          <w:szCs w:val="28"/>
        </w:rPr>
        <w:t>region which</w:t>
      </w:r>
      <w:proofErr w:type="gramEnd"/>
      <w:r w:rsidRPr="003C68B8">
        <w:rPr>
          <w:sz w:val="28"/>
          <w:szCs w:val="28"/>
        </w:rPr>
        <w:t xml:space="preserve"> includes Mount Carmel Area School District. Early screening, special educations services, speech and hearing therapy and many other services like driver education are available. Services for children during the preschool years are provided without cost to their families when the child is determined to meet eligibility requirements.</w:t>
      </w:r>
    </w:p>
    <w:p w14:paraId="529837BC" w14:textId="77777777" w:rsidR="003C68B8" w:rsidRPr="003C68B8" w:rsidRDefault="003C68B8" w:rsidP="003C68B8">
      <w:pPr>
        <w:pStyle w:val="Heading2"/>
        <w:rPr>
          <w:rFonts w:ascii="Times" w:eastAsia="Times New Roman" w:hAnsi="Times" w:cs="Times New Roman"/>
          <w:b w:val="0"/>
          <w:sz w:val="28"/>
          <w:szCs w:val="28"/>
        </w:rPr>
      </w:pPr>
      <w:r w:rsidRPr="003C68B8">
        <w:rPr>
          <w:rStyle w:val="mw-headline"/>
          <w:rFonts w:ascii="Times" w:eastAsia="Times New Roman" w:hAnsi="Times" w:cs="Times New Roman"/>
          <w:b w:val="0"/>
          <w:sz w:val="28"/>
          <w:szCs w:val="28"/>
        </w:rPr>
        <w:t>Transportation</w:t>
      </w:r>
    </w:p>
    <w:p w14:paraId="349EF765" w14:textId="77777777" w:rsidR="003C68B8" w:rsidRPr="003C68B8" w:rsidRDefault="003C68B8" w:rsidP="003C68B8">
      <w:pPr>
        <w:pStyle w:val="Heading3"/>
        <w:rPr>
          <w:rFonts w:eastAsia="Times New Roman" w:cs="Times New Roman"/>
          <w:b w:val="0"/>
          <w:sz w:val="28"/>
          <w:szCs w:val="28"/>
        </w:rPr>
      </w:pPr>
      <w:r w:rsidRPr="003C68B8">
        <w:rPr>
          <w:rStyle w:val="mw-headline"/>
          <w:rFonts w:eastAsia="Times New Roman" w:cs="Times New Roman"/>
          <w:b w:val="0"/>
          <w:sz w:val="28"/>
          <w:szCs w:val="28"/>
        </w:rPr>
        <w:t>Highways</w:t>
      </w:r>
    </w:p>
    <w:p w14:paraId="5185BE33" w14:textId="77777777" w:rsidR="003C68B8" w:rsidRPr="003C68B8" w:rsidRDefault="003C68B8" w:rsidP="003C68B8">
      <w:pPr>
        <w:numPr>
          <w:ilvl w:val="0"/>
          <w:numId w:val="2"/>
        </w:numPr>
        <w:spacing w:before="100" w:beforeAutospacing="1" w:after="100" w:afterAutospacing="1"/>
        <w:rPr>
          <w:rFonts w:ascii="Times" w:eastAsia="Times New Roman" w:hAnsi="Times" w:cs="Times New Roman"/>
          <w:sz w:val="28"/>
          <w:szCs w:val="28"/>
        </w:rPr>
      </w:pPr>
      <w:hyperlink r:id="rId108" w:tooltip="Pennsylvania Route 61" w:history="1">
        <w:r w:rsidRPr="003C68B8">
          <w:rPr>
            <w:rStyle w:val="Hyperlink"/>
            <w:rFonts w:ascii="Times" w:eastAsia="Times New Roman" w:hAnsi="Times" w:cs="Times New Roman"/>
            <w:sz w:val="28"/>
            <w:szCs w:val="28"/>
          </w:rPr>
          <w:t>Pennsylvania Route 61</w:t>
        </w:r>
      </w:hyperlink>
      <w:r w:rsidRPr="003C68B8">
        <w:rPr>
          <w:rFonts w:ascii="Times" w:eastAsia="Times New Roman" w:hAnsi="Times" w:cs="Times New Roman"/>
          <w:sz w:val="28"/>
          <w:szCs w:val="28"/>
        </w:rPr>
        <w:t xml:space="preserve">, designated from 1963 to the present, previously: </w:t>
      </w:r>
    </w:p>
    <w:p w14:paraId="12DE8292"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1770 - 1808: King's Highway</w:t>
      </w:r>
    </w:p>
    <w:p w14:paraId="7D43DEEC"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1808 - 1911: </w:t>
      </w:r>
      <w:hyperlink r:id="rId109" w:tooltip="Centre Turnpike" w:history="1">
        <w:r w:rsidRPr="003C68B8">
          <w:rPr>
            <w:rStyle w:val="Hyperlink"/>
            <w:rFonts w:ascii="Times" w:eastAsia="Times New Roman" w:hAnsi="Times" w:cs="Times New Roman"/>
            <w:sz w:val="28"/>
            <w:szCs w:val="28"/>
          </w:rPr>
          <w:t>Centre Turnpike</w:t>
        </w:r>
      </w:hyperlink>
    </w:p>
    <w:p w14:paraId="2FCBF34E"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1911 - 1926: </w:t>
      </w:r>
      <w:r w:rsidR="003D11A0">
        <w:rPr>
          <w:rFonts w:ascii="Times" w:eastAsia="Times New Roman" w:hAnsi="Times" w:cs="Times New Roman"/>
          <w:sz w:val="28"/>
          <w:szCs w:val="28"/>
        </w:rPr>
        <w:t>PA</w:t>
      </w:r>
      <w:bookmarkStart w:id="0" w:name="_GoBack"/>
      <w:bookmarkEnd w:id="0"/>
      <w:r w:rsidRPr="003C68B8">
        <w:rPr>
          <w:rFonts w:ascii="Times" w:eastAsia="Times New Roman" w:hAnsi="Times" w:cs="Times New Roman"/>
          <w:sz w:val="28"/>
          <w:szCs w:val="28"/>
        </w:rPr>
        <w:t xml:space="preserve"> State Highway No. 161</w:t>
      </w:r>
    </w:p>
    <w:p w14:paraId="3E41BCA5"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1926 - 1935: </w:t>
      </w:r>
      <w:hyperlink r:id="rId110" w:tooltip="Pennsylvania Route 120" w:history="1">
        <w:r w:rsidRPr="003C68B8">
          <w:rPr>
            <w:rStyle w:val="Hyperlink"/>
            <w:rFonts w:ascii="Times" w:eastAsia="Times New Roman" w:hAnsi="Times" w:cs="Times New Roman"/>
            <w:sz w:val="28"/>
            <w:szCs w:val="28"/>
          </w:rPr>
          <w:t>U.S. Route 120</w:t>
        </w:r>
      </w:hyperlink>
    </w:p>
    <w:p w14:paraId="7AEEE074"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1935 - 1963: </w:t>
      </w:r>
      <w:hyperlink r:id="rId111" w:tooltip="Pennsylvania Route 61" w:history="1">
        <w:r w:rsidRPr="003C68B8">
          <w:rPr>
            <w:rStyle w:val="Hyperlink"/>
            <w:rFonts w:ascii="Times" w:eastAsia="Times New Roman" w:hAnsi="Times" w:cs="Times New Roman"/>
            <w:sz w:val="28"/>
            <w:szCs w:val="28"/>
          </w:rPr>
          <w:t>U.S. Route 122</w:t>
        </w:r>
      </w:hyperlink>
    </w:p>
    <w:p w14:paraId="3925AC2A" w14:textId="77777777" w:rsidR="003C68B8" w:rsidRPr="003C68B8" w:rsidRDefault="003C68B8" w:rsidP="003C68B8">
      <w:pPr>
        <w:numPr>
          <w:ilvl w:val="0"/>
          <w:numId w:val="2"/>
        </w:numPr>
        <w:spacing w:before="100" w:beforeAutospacing="1" w:after="100" w:afterAutospacing="1"/>
        <w:rPr>
          <w:rFonts w:ascii="Times" w:eastAsia="Times New Roman" w:hAnsi="Times" w:cs="Times New Roman"/>
          <w:sz w:val="28"/>
          <w:szCs w:val="28"/>
        </w:rPr>
      </w:pPr>
      <w:hyperlink r:id="rId112" w:tooltip="Pennsylvania Route 54" w:history="1">
        <w:r w:rsidRPr="003C68B8">
          <w:rPr>
            <w:rStyle w:val="Hyperlink"/>
            <w:rFonts w:ascii="Times" w:eastAsia="Times New Roman" w:hAnsi="Times" w:cs="Times New Roman"/>
            <w:sz w:val="28"/>
            <w:szCs w:val="28"/>
          </w:rPr>
          <w:t>Pennsylvania Route 54</w:t>
        </w:r>
      </w:hyperlink>
      <w:r w:rsidRPr="003C68B8">
        <w:rPr>
          <w:rFonts w:ascii="Times" w:eastAsia="Times New Roman" w:hAnsi="Times" w:cs="Times New Roman"/>
          <w:sz w:val="28"/>
          <w:szCs w:val="28"/>
        </w:rPr>
        <w:t xml:space="preserve"> </w:t>
      </w:r>
    </w:p>
    <w:p w14:paraId="754AA1FE"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proofErr w:type="gramStart"/>
      <w:r w:rsidRPr="003C68B8">
        <w:rPr>
          <w:rFonts w:ascii="Times" w:eastAsia="Times New Roman" w:hAnsi="Times" w:cs="Times New Roman"/>
          <w:sz w:val="28"/>
          <w:szCs w:val="28"/>
        </w:rPr>
        <w:t>before</w:t>
      </w:r>
      <w:proofErr w:type="gramEnd"/>
      <w:r w:rsidRPr="003C68B8">
        <w:rPr>
          <w:rFonts w:ascii="Times" w:eastAsia="Times New Roman" w:hAnsi="Times" w:cs="Times New Roman"/>
          <w:sz w:val="28"/>
          <w:szCs w:val="28"/>
        </w:rPr>
        <w:t xml:space="preserve"> 1929: Ashland Road</w:t>
      </w:r>
    </w:p>
    <w:p w14:paraId="4B358C34"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1929 - 1961: PA 54 via Ashland Road</w:t>
      </w:r>
    </w:p>
    <w:p w14:paraId="60507557"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1961 - 1966: designated as PA 45 via Ashland Road</w:t>
      </w:r>
    </w:p>
    <w:p w14:paraId="09B26B44"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1966 - 1999: reassigned concurrent with PA 61 east of Mount Carmel</w:t>
      </w:r>
    </w:p>
    <w:p w14:paraId="1CC9CF52"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1999–present: route changed to follow SR 2035, PA 901, SR 2042, SR 3002, and SR 4028 to rejoin its former route along PA 61.</w:t>
      </w:r>
    </w:p>
    <w:p w14:paraId="05233870" w14:textId="77777777" w:rsidR="003C68B8" w:rsidRPr="003C68B8" w:rsidRDefault="003C68B8" w:rsidP="003C68B8">
      <w:pPr>
        <w:numPr>
          <w:ilvl w:val="0"/>
          <w:numId w:val="2"/>
        </w:numPr>
        <w:spacing w:before="100" w:beforeAutospacing="1" w:after="100" w:afterAutospacing="1"/>
        <w:rPr>
          <w:rFonts w:ascii="Times" w:eastAsia="Times New Roman" w:hAnsi="Times" w:cs="Times New Roman"/>
          <w:sz w:val="28"/>
          <w:szCs w:val="28"/>
        </w:rPr>
      </w:pPr>
      <w:hyperlink r:id="rId113" w:tooltip="Pennsylvania Route 901" w:history="1">
        <w:r w:rsidRPr="003C68B8">
          <w:rPr>
            <w:rStyle w:val="Hyperlink"/>
            <w:rFonts w:ascii="Times" w:eastAsia="Times New Roman" w:hAnsi="Times" w:cs="Times New Roman"/>
            <w:sz w:val="28"/>
            <w:szCs w:val="28"/>
          </w:rPr>
          <w:t>Pennsylvania Route 901</w:t>
        </w:r>
      </w:hyperlink>
      <w:r w:rsidRPr="003C68B8">
        <w:rPr>
          <w:rFonts w:ascii="Times" w:eastAsia="Times New Roman" w:hAnsi="Times" w:cs="Times New Roman"/>
          <w:sz w:val="28"/>
          <w:szCs w:val="28"/>
        </w:rPr>
        <w:t xml:space="preserve"> </w:t>
      </w:r>
    </w:p>
    <w:p w14:paraId="3338C448" w14:textId="77777777" w:rsidR="003C68B8" w:rsidRPr="003C68B8" w:rsidRDefault="003C68B8" w:rsidP="003C68B8">
      <w:pPr>
        <w:numPr>
          <w:ilvl w:val="1"/>
          <w:numId w:val="2"/>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Routed through Mount Carmel Township by 1996</w:t>
      </w:r>
    </w:p>
    <w:p w14:paraId="23CEBC59" w14:textId="77777777" w:rsidR="003C68B8" w:rsidRPr="003C68B8" w:rsidRDefault="003C68B8" w:rsidP="003C68B8">
      <w:pPr>
        <w:pStyle w:val="Heading3"/>
        <w:rPr>
          <w:rFonts w:eastAsia="Times New Roman" w:cs="Times New Roman"/>
          <w:b w:val="0"/>
          <w:sz w:val="28"/>
          <w:szCs w:val="28"/>
        </w:rPr>
      </w:pPr>
      <w:r w:rsidRPr="003C68B8">
        <w:rPr>
          <w:rStyle w:val="mw-headline"/>
          <w:rFonts w:eastAsia="Times New Roman" w:cs="Times New Roman"/>
          <w:b w:val="0"/>
          <w:sz w:val="28"/>
          <w:szCs w:val="28"/>
        </w:rPr>
        <w:t>Railroads</w:t>
      </w:r>
    </w:p>
    <w:p w14:paraId="4D1C7308" w14:textId="77777777" w:rsidR="003C68B8" w:rsidRPr="003C68B8" w:rsidRDefault="003C68B8" w:rsidP="003C68B8">
      <w:pPr>
        <w:numPr>
          <w:ilvl w:val="0"/>
          <w:numId w:val="3"/>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Danville and Pottsville Railroad </w:t>
      </w:r>
      <w:r w:rsidRPr="003C68B8">
        <w:rPr>
          <w:rFonts w:ascii="Times New Roman" w:eastAsia="Times New Roman" w:hAnsi="Times New Roman" w:cs="Times New Roman"/>
          <w:sz w:val="28"/>
          <w:szCs w:val="28"/>
        </w:rPr>
        <w:t>→</w:t>
      </w:r>
      <w:r w:rsidRPr="003C68B8">
        <w:rPr>
          <w:rFonts w:ascii="Times" w:eastAsia="Times New Roman" w:hAnsi="Times" w:cs="Times New Roman"/>
          <w:sz w:val="28"/>
          <w:szCs w:val="28"/>
        </w:rPr>
        <w:t xml:space="preserve"> Philadelphia and Sunbury RR </w:t>
      </w:r>
      <w:r w:rsidRPr="003C68B8">
        <w:rPr>
          <w:rFonts w:ascii="Times New Roman" w:eastAsia="Times New Roman" w:hAnsi="Times New Roman" w:cs="Times New Roman"/>
          <w:sz w:val="28"/>
          <w:szCs w:val="28"/>
        </w:rPr>
        <w:t>→</w:t>
      </w:r>
      <w:r w:rsidRPr="003C68B8">
        <w:rPr>
          <w:rFonts w:ascii="Times" w:eastAsia="Times New Roman" w:hAnsi="Times" w:cs="Times New Roman"/>
          <w:sz w:val="28"/>
          <w:szCs w:val="28"/>
        </w:rPr>
        <w:br/>
        <w:t xml:space="preserve">Shamokin Valley and Pottsville Railroad </w:t>
      </w:r>
      <w:r w:rsidRPr="003C68B8">
        <w:rPr>
          <w:rFonts w:ascii="Times New Roman" w:eastAsia="Times New Roman" w:hAnsi="Times New Roman" w:cs="Times New Roman"/>
          <w:sz w:val="28"/>
          <w:szCs w:val="28"/>
        </w:rPr>
        <w:t>→</w:t>
      </w:r>
      <w:r w:rsidRPr="003C68B8">
        <w:rPr>
          <w:rFonts w:ascii="Times" w:eastAsia="Times New Roman" w:hAnsi="Times" w:cs="Times New Roman"/>
          <w:sz w:val="28"/>
          <w:szCs w:val="28"/>
        </w:rPr>
        <w:t xml:space="preserve"> </w:t>
      </w:r>
      <w:hyperlink r:id="rId114" w:tooltip="Northern Central Railway" w:history="1">
        <w:r w:rsidRPr="003C68B8">
          <w:rPr>
            <w:rStyle w:val="Hyperlink"/>
            <w:rFonts w:ascii="Times" w:eastAsia="Times New Roman" w:hAnsi="Times" w:cs="Times New Roman"/>
            <w:sz w:val="28"/>
            <w:szCs w:val="28"/>
          </w:rPr>
          <w:t>Northern Central Railway</w:t>
        </w:r>
      </w:hyperlink>
    </w:p>
    <w:p w14:paraId="5775C56F" w14:textId="77777777" w:rsidR="003C68B8" w:rsidRPr="003C68B8" w:rsidRDefault="003C68B8" w:rsidP="003C68B8">
      <w:pPr>
        <w:numPr>
          <w:ilvl w:val="0"/>
          <w:numId w:val="3"/>
        </w:numPr>
        <w:spacing w:before="100" w:beforeAutospacing="1" w:after="100" w:afterAutospacing="1"/>
        <w:rPr>
          <w:rFonts w:ascii="Times" w:eastAsia="Times New Roman" w:hAnsi="Times" w:cs="Times New Roman"/>
          <w:sz w:val="28"/>
          <w:szCs w:val="28"/>
        </w:rPr>
      </w:pPr>
      <w:proofErr w:type="spellStart"/>
      <w:r w:rsidRPr="003C68B8">
        <w:rPr>
          <w:rFonts w:ascii="Times" w:eastAsia="Times New Roman" w:hAnsi="Times" w:cs="Times New Roman"/>
          <w:sz w:val="28"/>
          <w:szCs w:val="28"/>
        </w:rPr>
        <w:t>Quakake</w:t>
      </w:r>
      <w:proofErr w:type="spellEnd"/>
      <w:r w:rsidRPr="003C68B8">
        <w:rPr>
          <w:rFonts w:ascii="Times" w:eastAsia="Times New Roman" w:hAnsi="Times" w:cs="Times New Roman"/>
          <w:sz w:val="28"/>
          <w:szCs w:val="28"/>
        </w:rPr>
        <w:t xml:space="preserve"> Railroad </w:t>
      </w:r>
      <w:r w:rsidRPr="003C68B8">
        <w:rPr>
          <w:rFonts w:ascii="Times New Roman" w:eastAsia="Times New Roman" w:hAnsi="Times New Roman" w:cs="Times New Roman"/>
          <w:sz w:val="28"/>
          <w:szCs w:val="28"/>
        </w:rPr>
        <w:t>→</w:t>
      </w:r>
      <w:r w:rsidRPr="003C68B8">
        <w:rPr>
          <w:rFonts w:ascii="Times" w:eastAsia="Times New Roman" w:hAnsi="Times" w:cs="Times New Roman"/>
          <w:sz w:val="28"/>
          <w:szCs w:val="28"/>
        </w:rPr>
        <w:t xml:space="preserve"> </w:t>
      </w:r>
      <w:hyperlink r:id="rId115" w:tooltip="Lehigh and Mahanoy Railroad" w:history="1">
        <w:r w:rsidRPr="003C68B8">
          <w:rPr>
            <w:rStyle w:val="Hyperlink"/>
            <w:rFonts w:ascii="Times" w:eastAsia="Times New Roman" w:hAnsi="Times" w:cs="Times New Roman"/>
            <w:sz w:val="28"/>
            <w:szCs w:val="28"/>
          </w:rPr>
          <w:t>Lehigh and Mahanoy Railroad</w:t>
        </w:r>
      </w:hyperlink>
      <w:r w:rsidRPr="003C68B8">
        <w:rPr>
          <w:rFonts w:ascii="Times" w:eastAsia="Times New Roman" w:hAnsi="Times" w:cs="Times New Roman"/>
          <w:sz w:val="28"/>
          <w:szCs w:val="28"/>
        </w:rPr>
        <w:t xml:space="preserve"> </w:t>
      </w:r>
      <w:r w:rsidRPr="003C68B8">
        <w:rPr>
          <w:rFonts w:ascii="Times New Roman" w:eastAsia="Times New Roman" w:hAnsi="Times New Roman" w:cs="Times New Roman"/>
          <w:sz w:val="28"/>
          <w:szCs w:val="28"/>
        </w:rPr>
        <w:t>→</w:t>
      </w:r>
      <w:r w:rsidRPr="003C68B8">
        <w:rPr>
          <w:rFonts w:ascii="Times" w:eastAsia="Times New Roman" w:hAnsi="Times" w:cs="Times New Roman"/>
          <w:sz w:val="28"/>
          <w:szCs w:val="28"/>
        </w:rPr>
        <w:t xml:space="preserve"> </w:t>
      </w:r>
      <w:hyperlink r:id="rId116" w:tooltip="Lehigh Valley Railroad" w:history="1">
        <w:r w:rsidRPr="003C68B8">
          <w:rPr>
            <w:rStyle w:val="Hyperlink"/>
            <w:rFonts w:ascii="Times" w:eastAsia="Times New Roman" w:hAnsi="Times" w:cs="Times New Roman"/>
            <w:sz w:val="28"/>
            <w:szCs w:val="28"/>
          </w:rPr>
          <w:t>Lehigh Valley Railroad</w:t>
        </w:r>
      </w:hyperlink>
    </w:p>
    <w:p w14:paraId="5C2410C2" w14:textId="77777777" w:rsidR="003C68B8" w:rsidRPr="003C68B8" w:rsidRDefault="003C68B8" w:rsidP="003C68B8">
      <w:pPr>
        <w:numPr>
          <w:ilvl w:val="0"/>
          <w:numId w:val="3"/>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 xml:space="preserve">Philadelphia and Reading Railroad </w:t>
      </w:r>
      <w:r w:rsidRPr="003C68B8">
        <w:rPr>
          <w:rFonts w:ascii="Times New Roman" w:eastAsia="Times New Roman" w:hAnsi="Times New Roman" w:cs="Times New Roman"/>
          <w:sz w:val="28"/>
          <w:szCs w:val="28"/>
        </w:rPr>
        <w:t>→</w:t>
      </w:r>
      <w:r w:rsidRPr="003C68B8">
        <w:rPr>
          <w:rFonts w:ascii="Times" w:eastAsia="Times New Roman" w:hAnsi="Times" w:cs="Times New Roman"/>
          <w:sz w:val="28"/>
          <w:szCs w:val="28"/>
        </w:rPr>
        <w:t xml:space="preserve"> </w:t>
      </w:r>
      <w:hyperlink r:id="rId117" w:tooltip="Reading Company" w:history="1">
        <w:r w:rsidRPr="003C68B8">
          <w:rPr>
            <w:rStyle w:val="Hyperlink"/>
            <w:rFonts w:ascii="Times" w:eastAsia="Times New Roman" w:hAnsi="Times" w:cs="Times New Roman"/>
            <w:sz w:val="28"/>
            <w:szCs w:val="28"/>
          </w:rPr>
          <w:t>Reading Company</w:t>
        </w:r>
      </w:hyperlink>
    </w:p>
    <w:p w14:paraId="6EA3CFB8" w14:textId="77777777" w:rsidR="003C68B8" w:rsidRPr="003C68B8" w:rsidRDefault="003C68B8" w:rsidP="003C68B8">
      <w:pPr>
        <w:numPr>
          <w:ilvl w:val="0"/>
          <w:numId w:val="3"/>
        </w:numPr>
        <w:spacing w:before="100" w:beforeAutospacing="1" w:after="100" w:afterAutospacing="1"/>
        <w:rPr>
          <w:rFonts w:ascii="Times" w:eastAsia="Times New Roman" w:hAnsi="Times" w:cs="Times New Roman"/>
          <w:sz w:val="28"/>
          <w:szCs w:val="28"/>
        </w:rPr>
      </w:pPr>
      <w:hyperlink r:id="rId118" w:tooltip="Pennsylvania Railroad" w:history="1">
        <w:r w:rsidRPr="003C68B8">
          <w:rPr>
            <w:rStyle w:val="Hyperlink"/>
            <w:rFonts w:ascii="Times" w:eastAsia="Times New Roman" w:hAnsi="Times" w:cs="Times New Roman"/>
            <w:sz w:val="28"/>
            <w:szCs w:val="28"/>
          </w:rPr>
          <w:t>Pennsylvania Railroad</w:t>
        </w:r>
      </w:hyperlink>
    </w:p>
    <w:p w14:paraId="1D64BF9B" w14:textId="77777777" w:rsidR="003C68B8" w:rsidRPr="003C68B8" w:rsidRDefault="003C68B8" w:rsidP="003C68B8">
      <w:pPr>
        <w:numPr>
          <w:ilvl w:val="0"/>
          <w:numId w:val="3"/>
        </w:numPr>
        <w:spacing w:before="100" w:beforeAutospacing="1" w:after="100" w:afterAutospacing="1"/>
        <w:rPr>
          <w:rFonts w:ascii="Times" w:eastAsia="Times New Roman" w:hAnsi="Times" w:cs="Times New Roman"/>
          <w:sz w:val="28"/>
          <w:szCs w:val="28"/>
        </w:rPr>
      </w:pPr>
      <w:hyperlink r:id="rId119" w:tooltip="Shamokin Valley Railroad" w:history="1">
        <w:r w:rsidRPr="003C68B8">
          <w:rPr>
            <w:rStyle w:val="Hyperlink"/>
            <w:rFonts w:ascii="Times" w:eastAsia="Times New Roman" w:hAnsi="Times" w:cs="Times New Roman"/>
            <w:sz w:val="28"/>
            <w:szCs w:val="28"/>
          </w:rPr>
          <w:t>Shamokin Valley Railroad</w:t>
        </w:r>
      </w:hyperlink>
    </w:p>
    <w:p w14:paraId="3D17573B" w14:textId="77777777" w:rsidR="003C68B8" w:rsidRPr="003C68B8" w:rsidRDefault="003C68B8" w:rsidP="003C68B8">
      <w:pPr>
        <w:numPr>
          <w:ilvl w:val="0"/>
          <w:numId w:val="3"/>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Shamokin-Mount Carmel Electric Railway (trolley line)</w:t>
      </w:r>
    </w:p>
    <w:p w14:paraId="437A3592" w14:textId="77777777" w:rsidR="003C68B8" w:rsidRPr="003C68B8" w:rsidRDefault="003C68B8" w:rsidP="003C68B8">
      <w:pPr>
        <w:pStyle w:val="Heading3"/>
        <w:rPr>
          <w:rFonts w:eastAsia="Times New Roman" w:cs="Times New Roman"/>
          <w:b w:val="0"/>
          <w:sz w:val="28"/>
          <w:szCs w:val="28"/>
        </w:rPr>
      </w:pPr>
      <w:r w:rsidRPr="003C68B8">
        <w:rPr>
          <w:rStyle w:val="mw-headline"/>
          <w:rFonts w:eastAsia="Times New Roman" w:cs="Times New Roman"/>
          <w:b w:val="0"/>
          <w:sz w:val="28"/>
          <w:szCs w:val="28"/>
        </w:rPr>
        <w:t>Public transportation</w:t>
      </w:r>
    </w:p>
    <w:p w14:paraId="4265F24A" w14:textId="77777777" w:rsidR="003C68B8" w:rsidRPr="003C68B8" w:rsidRDefault="003C68B8" w:rsidP="003C68B8">
      <w:pPr>
        <w:pStyle w:val="NormalWeb"/>
        <w:rPr>
          <w:sz w:val="28"/>
          <w:szCs w:val="28"/>
        </w:rPr>
      </w:pPr>
      <w:r w:rsidRPr="003C68B8">
        <w:rPr>
          <w:sz w:val="28"/>
          <w:szCs w:val="28"/>
        </w:rPr>
        <w:t xml:space="preserve">The </w:t>
      </w:r>
      <w:hyperlink r:id="rId120" w:tooltip="Lower Anthracite Transportation System" w:history="1">
        <w:r w:rsidRPr="003C68B8">
          <w:rPr>
            <w:rStyle w:val="Hyperlink"/>
            <w:sz w:val="28"/>
            <w:szCs w:val="28"/>
          </w:rPr>
          <w:t>Lower Anthracite Transportation System</w:t>
        </w:r>
      </w:hyperlink>
      <w:r w:rsidRPr="003C68B8">
        <w:rPr>
          <w:sz w:val="28"/>
          <w:szCs w:val="28"/>
        </w:rPr>
        <w:t xml:space="preserve"> offers a two-route transit system weekdays and Saturdays from Mount Carmel with buses meeting in Coal Township to Mount Carmel and surrounding communities. A third route, operated seasonally, operates to </w:t>
      </w:r>
      <w:hyperlink r:id="rId121" w:tooltip="Knoebel's Amusement Resort" w:history="1">
        <w:proofErr w:type="spellStart"/>
        <w:r w:rsidRPr="003C68B8">
          <w:rPr>
            <w:rStyle w:val="Hyperlink"/>
            <w:sz w:val="28"/>
            <w:szCs w:val="28"/>
          </w:rPr>
          <w:t>Knoebel's</w:t>
        </w:r>
        <w:proofErr w:type="spellEnd"/>
        <w:r w:rsidRPr="003C68B8">
          <w:rPr>
            <w:rStyle w:val="Hyperlink"/>
            <w:sz w:val="28"/>
            <w:szCs w:val="28"/>
          </w:rPr>
          <w:t xml:space="preserve"> Amusement Resort</w:t>
        </w:r>
      </w:hyperlink>
      <w:r w:rsidRPr="003C68B8">
        <w:rPr>
          <w:sz w:val="28"/>
          <w:szCs w:val="28"/>
        </w:rPr>
        <w:t>.</w:t>
      </w:r>
    </w:p>
    <w:p w14:paraId="5C0CC8F6" w14:textId="77777777" w:rsidR="003C68B8" w:rsidRPr="003C68B8" w:rsidRDefault="003C68B8" w:rsidP="003C68B8">
      <w:pPr>
        <w:pStyle w:val="Heading2"/>
        <w:rPr>
          <w:rFonts w:ascii="Times" w:eastAsia="Times New Roman" w:hAnsi="Times" w:cs="Times New Roman"/>
          <w:b w:val="0"/>
          <w:sz w:val="28"/>
          <w:szCs w:val="28"/>
        </w:rPr>
      </w:pPr>
      <w:r w:rsidRPr="003C68B8">
        <w:rPr>
          <w:rStyle w:val="mw-headline"/>
          <w:rFonts w:ascii="Times" w:eastAsia="Times New Roman" w:hAnsi="Times" w:cs="Times New Roman"/>
          <w:b w:val="0"/>
          <w:sz w:val="28"/>
          <w:szCs w:val="28"/>
        </w:rPr>
        <w:t>Notable residents</w:t>
      </w:r>
    </w:p>
    <w:p w14:paraId="71867B87" w14:textId="77777777" w:rsidR="003C68B8" w:rsidRPr="003C68B8" w:rsidRDefault="003C68B8" w:rsidP="003C68B8">
      <w:pPr>
        <w:numPr>
          <w:ilvl w:val="0"/>
          <w:numId w:val="4"/>
        </w:numPr>
        <w:spacing w:before="100" w:beforeAutospacing="1" w:after="100" w:afterAutospacing="1"/>
        <w:rPr>
          <w:rFonts w:ascii="Times" w:eastAsia="Times New Roman" w:hAnsi="Times" w:cs="Times New Roman"/>
          <w:sz w:val="28"/>
          <w:szCs w:val="28"/>
        </w:rPr>
      </w:pPr>
      <w:hyperlink r:id="rId122" w:tooltip="Ellen Dow" w:history="1">
        <w:r w:rsidRPr="003C68B8">
          <w:rPr>
            <w:rStyle w:val="Hyperlink"/>
            <w:rFonts w:ascii="Times" w:eastAsia="Times New Roman" w:hAnsi="Times" w:cs="Times New Roman"/>
            <w:sz w:val="28"/>
            <w:szCs w:val="28"/>
          </w:rPr>
          <w:t>Ellen Dow</w:t>
        </w:r>
      </w:hyperlink>
      <w:r w:rsidRPr="003C68B8">
        <w:rPr>
          <w:rFonts w:ascii="Times" w:eastAsia="Times New Roman" w:hAnsi="Times" w:cs="Times New Roman"/>
          <w:sz w:val="28"/>
          <w:szCs w:val="28"/>
        </w:rPr>
        <w:t>, actress</w:t>
      </w:r>
      <w:hyperlink r:id="rId123" w:anchor="cite_note-23" w:history="1">
        <w:r w:rsidRPr="003C68B8">
          <w:rPr>
            <w:rStyle w:val="Hyperlink"/>
            <w:rFonts w:ascii="Times" w:eastAsia="Times New Roman" w:hAnsi="Times" w:cs="Times New Roman"/>
            <w:sz w:val="28"/>
            <w:szCs w:val="28"/>
            <w:vertAlign w:val="superscript"/>
          </w:rPr>
          <w:t>[23]</w:t>
        </w:r>
      </w:hyperlink>
    </w:p>
    <w:p w14:paraId="4F3DD50A" w14:textId="77777777" w:rsidR="003C68B8" w:rsidRPr="003C68B8" w:rsidRDefault="003C68B8" w:rsidP="003C68B8">
      <w:pPr>
        <w:numPr>
          <w:ilvl w:val="0"/>
          <w:numId w:val="4"/>
        </w:numPr>
        <w:spacing w:before="100" w:beforeAutospacing="1" w:after="100" w:afterAutospacing="1"/>
        <w:rPr>
          <w:rFonts w:ascii="Times" w:eastAsia="Times New Roman" w:hAnsi="Times" w:cs="Times New Roman"/>
          <w:sz w:val="28"/>
          <w:szCs w:val="28"/>
        </w:rPr>
      </w:pPr>
      <w:hyperlink r:id="rId124" w:tooltip="Henry Hynoski, Sr." w:history="1">
        <w:r w:rsidRPr="003C68B8">
          <w:rPr>
            <w:rStyle w:val="Hyperlink"/>
            <w:rFonts w:ascii="Times" w:eastAsia="Times New Roman" w:hAnsi="Times" w:cs="Times New Roman"/>
            <w:sz w:val="28"/>
            <w:szCs w:val="28"/>
          </w:rPr>
          <w:t xml:space="preserve">Henry </w:t>
        </w:r>
        <w:proofErr w:type="spellStart"/>
        <w:r w:rsidRPr="003C68B8">
          <w:rPr>
            <w:rStyle w:val="Hyperlink"/>
            <w:rFonts w:ascii="Times" w:eastAsia="Times New Roman" w:hAnsi="Times" w:cs="Times New Roman"/>
            <w:sz w:val="28"/>
            <w:szCs w:val="28"/>
          </w:rPr>
          <w:t>Hynoski</w:t>
        </w:r>
        <w:proofErr w:type="spellEnd"/>
        <w:r w:rsidRPr="003C68B8">
          <w:rPr>
            <w:rStyle w:val="Hyperlink"/>
            <w:rFonts w:ascii="Times" w:eastAsia="Times New Roman" w:hAnsi="Times" w:cs="Times New Roman"/>
            <w:sz w:val="28"/>
            <w:szCs w:val="28"/>
          </w:rPr>
          <w:t>, Sr.</w:t>
        </w:r>
      </w:hyperlink>
      <w:r w:rsidRPr="003C68B8">
        <w:rPr>
          <w:rFonts w:ascii="Times" w:eastAsia="Times New Roman" w:hAnsi="Times" w:cs="Times New Roman"/>
          <w:sz w:val="28"/>
          <w:szCs w:val="28"/>
        </w:rPr>
        <w:t>, football player</w:t>
      </w:r>
    </w:p>
    <w:p w14:paraId="1222C929" w14:textId="77777777" w:rsidR="003C68B8" w:rsidRPr="003C68B8" w:rsidRDefault="003C68B8" w:rsidP="003C68B8">
      <w:pPr>
        <w:numPr>
          <w:ilvl w:val="0"/>
          <w:numId w:val="4"/>
        </w:numPr>
        <w:spacing w:before="100" w:beforeAutospacing="1" w:after="100" w:afterAutospacing="1"/>
        <w:rPr>
          <w:rFonts w:ascii="Times" w:eastAsia="Times New Roman" w:hAnsi="Times" w:cs="Times New Roman"/>
          <w:sz w:val="28"/>
          <w:szCs w:val="28"/>
        </w:rPr>
      </w:pPr>
      <w:hyperlink r:id="rId125" w:tooltip="Marie Powers" w:history="1">
        <w:r w:rsidRPr="003C68B8">
          <w:rPr>
            <w:rStyle w:val="Hyperlink"/>
            <w:rFonts w:ascii="Times" w:eastAsia="Times New Roman" w:hAnsi="Times" w:cs="Times New Roman"/>
            <w:sz w:val="28"/>
            <w:szCs w:val="28"/>
          </w:rPr>
          <w:t>Marie Powers</w:t>
        </w:r>
      </w:hyperlink>
      <w:r w:rsidRPr="003C68B8">
        <w:rPr>
          <w:rFonts w:ascii="Times" w:eastAsia="Times New Roman" w:hAnsi="Times" w:cs="Times New Roman"/>
          <w:sz w:val="28"/>
          <w:szCs w:val="28"/>
        </w:rPr>
        <w:t>, opera singer</w:t>
      </w:r>
    </w:p>
    <w:p w14:paraId="5B8BEC48" w14:textId="77777777" w:rsidR="003C68B8" w:rsidRPr="003C68B8" w:rsidRDefault="003C68B8" w:rsidP="003C68B8">
      <w:pPr>
        <w:numPr>
          <w:ilvl w:val="0"/>
          <w:numId w:val="4"/>
        </w:numPr>
        <w:spacing w:before="100" w:beforeAutospacing="1" w:after="100" w:afterAutospacing="1"/>
        <w:rPr>
          <w:rFonts w:ascii="Times" w:eastAsia="Times New Roman" w:hAnsi="Times" w:cs="Times New Roman"/>
          <w:sz w:val="28"/>
          <w:szCs w:val="28"/>
        </w:rPr>
      </w:pPr>
      <w:r w:rsidRPr="003C68B8">
        <w:rPr>
          <w:rFonts w:ascii="Times" w:eastAsia="Times New Roman" w:hAnsi="Times" w:cs="Times New Roman"/>
          <w:sz w:val="28"/>
          <w:szCs w:val="28"/>
        </w:rPr>
        <w:t>James Gavin, Army General, Ambassador to France</w:t>
      </w:r>
    </w:p>
    <w:p w14:paraId="21F45D73" w14:textId="77777777" w:rsidR="00EC510B" w:rsidRPr="003C68B8" w:rsidRDefault="00EC510B">
      <w:pPr>
        <w:rPr>
          <w:rFonts w:ascii="Times" w:hAnsi="Times"/>
        </w:rPr>
      </w:pPr>
    </w:p>
    <w:sectPr w:rsidR="00EC510B" w:rsidRPr="003C68B8" w:rsidSect="003C68B8">
      <w:pgSz w:w="12240" w:h="15840"/>
      <w:pgMar w:top="1440" w:right="1800" w:bottom="1440" w:left="1800" w:header="720" w:footer="720" w:gutter="0"/>
      <w:pgBorders>
        <w:top w:val="single" w:sz="8" w:space="1" w:color="auto"/>
        <w:left w:val="single" w:sz="8" w:space="4" w:color="auto"/>
        <w:bottom w:val="single" w:sz="8" w:space="1" w:color="auto"/>
        <w:right w:val="single" w:sz="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F90"/>
    <w:multiLevelType w:val="multilevel"/>
    <w:tmpl w:val="A7EC7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2641D"/>
    <w:multiLevelType w:val="multilevel"/>
    <w:tmpl w:val="D40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A224B"/>
    <w:multiLevelType w:val="multilevel"/>
    <w:tmpl w:val="8F34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8308F"/>
    <w:multiLevelType w:val="multilevel"/>
    <w:tmpl w:val="3E6C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B8"/>
    <w:rsid w:val="003C68B8"/>
    <w:rsid w:val="003D11A0"/>
    <w:rsid w:val="00AD75AA"/>
    <w:rsid w:val="00EC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9A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6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68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8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68B8"/>
    <w:rPr>
      <w:color w:val="0000FF"/>
      <w:u w:val="single"/>
    </w:rPr>
  </w:style>
  <w:style w:type="character" w:customStyle="1" w:styleId="Heading3Char">
    <w:name w:val="Heading 3 Char"/>
    <w:basedOn w:val="DefaultParagraphFont"/>
    <w:link w:val="Heading3"/>
    <w:uiPriority w:val="9"/>
    <w:rsid w:val="003C68B8"/>
    <w:rPr>
      <w:rFonts w:ascii="Times" w:hAnsi="Times"/>
      <w:b/>
      <w:bCs/>
      <w:sz w:val="27"/>
      <w:szCs w:val="27"/>
    </w:rPr>
  </w:style>
  <w:style w:type="character" w:customStyle="1" w:styleId="mw-headline">
    <w:name w:val="mw-headline"/>
    <w:basedOn w:val="DefaultParagraphFont"/>
    <w:rsid w:val="003C68B8"/>
  </w:style>
  <w:style w:type="character" w:customStyle="1" w:styleId="Heading2Char">
    <w:name w:val="Heading 2 Char"/>
    <w:basedOn w:val="DefaultParagraphFont"/>
    <w:link w:val="Heading2"/>
    <w:uiPriority w:val="9"/>
    <w:semiHidden/>
    <w:rsid w:val="003C68B8"/>
    <w:rPr>
      <w:rFonts w:asciiTheme="majorHAnsi" w:eastAsiaTheme="majorEastAsia" w:hAnsiTheme="majorHAnsi" w:cstheme="majorBidi"/>
      <w:b/>
      <w:bCs/>
      <w:color w:val="4F81BD" w:themeColor="accent1"/>
      <w:sz w:val="26"/>
      <w:szCs w:val="26"/>
    </w:rPr>
  </w:style>
  <w:style w:type="character" w:customStyle="1" w:styleId="plainlinks">
    <w:name w:val="plainlinks"/>
    <w:basedOn w:val="DefaultParagraphFont"/>
    <w:rsid w:val="003C68B8"/>
  </w:style>
  <w:style w:type="character" w:customStyle="1" w:styleId="geo-dms">
    <w:name w:val="geo-dms"/>
    <w:basedOn w:val="DefaultParagraphFont"/>
    <w:rsid w:val="003C68B8"/>
  </w:style>
  <w:style w:type="character" w:customStyle="1" w:styleId="latitude">
    <w:name w:val="latitude"/>
    <w:basedOn w:val="DefaultParagraphFont"/>
    <w:rsid w:val="003C68B8"/>
  </w:style>
  <w:style w:type="character" w:customStyle="1" w:styleId="longitude">
    <w:name w:val="longitude"/>
    <w:basedOn w:val="DefaultParagraphFont"/>
    <w:rsid w:val="003C68B8"/>
  </w:style>
  <w:style w:type="paragraph" w:styleId="BalloonText">
    <w:name w:val="Balloon Text"/>
    <w:basedOn w:val="Normal"/>
    <w:link w:val="BalloonTextChar"/>
    <w:uiPriority w:val="99"/>
    <w:semiHidden/>
    <w:unhideWhenUsed/>
    <w:rsid w:val="003C6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8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6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68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8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68B8"/>
    <w:rPr>
      <w:color w:val="0000FF"/>
      <w:u w:val="single"/>
    </w:rPr>
  </w:style>
  <w:style w:type="character" w:customStyle="1" w:styleId="Heading3Char">
    <w:name w:val="Heading 3 Char"/>
    <w:basedOn w:val="DefaultParagraphFont"/>
    <w:link w:val="Heading3"/>
    <w:uiPriority w:val="9"/>
    <w:rsid w:val="003C68B8"/>
    <w:rPr>
      <w:rFonts w:ascii="Times" w:hAnsi="Times"/>
      <w:b/>
      <w:bCs/>
      <w:sz w:val="27"/>
      <w:szCs w:val="27"/>
    </w:rPr>
  </w:style>
  <w:style w:type="character" w:customStyle="1" w:styleId="mw-headline">
    <w:name w:val="mw-headline"/>
    <w:basedOn w:val="DefaultParagraphFont"/>
    <w:rsid w:val="003C68B8"/>
  </w:style>
  <w:style w:type="character" w:customStyle="1" w:styleId="Heading2Char">
    <w:name w:val="Heading 2 Char"/>
    <w:basedOn w:val="DefaultParagraphFont"/>
    <w:link w:val="Heading2"/>
    <w:uiPriority w:val="9"/>
    <w:semiHidden/>
    <w:rsid w:val="003C68B8"/>
    <w:rPr>
      <w:rFonts w:asciiTheme="majorHAnsi" w:eastAsiaTheme="majorEastAsia" w:hAnsiTheme="majorHAnsi" w:cstheme="majorBidi"/>
      <w:b/>
      <w:bCs/>
      <w:color w:val="4F81BD" w:themeColor="accent1"/>
      <w:sz w:val="26"/>
      <w:szCs w:val="26"/>
    </w:rPr>
  </w:style>
  <w:style w:type="character" w:customStyle="1" w:styleId="plainlinks">
    <w:name w:val="plainlinks"/>
    <w:basedOn w:val="DefaultParagraphFont"/>
    <w:rsid w:val="003C68B8"/>
  </w:style>
  <w:style w:type="character" w:customStyle="1" w:styleId="geo-dms">
    <w:name w:val="geo-dms"/>
    <w:basedOn w:val="DefaultParagraphFont"/>
    <w:rsid w:val="003C68B8"/>
  </w:style>
  <w:style w:type="character" w:customStyle="1" w:styleId="latitude">
    <w:name w:val="latitude"/>
    <w:basedOn w:val="DefaultParagraphFont"/>
    <w:rsid w:val="003C68B8"/>
  </w:style>
  <w:style w:type="character" w:customStyle="1" w:styleId="longitude">
    <w:name w:val="longitude"/>
    <w:basedOn w:val="DefaultParagraphFont"/>
    <w:rsid w:val="003C68B8"/>
  </w:style>
  <w:style w:type="paragraph" w:styleId="BalloonText">
    <w:name w:val="Balloon Text"/>
    <w:basedOn w:val="Normal"/>
    <w:link w:val="BalloonTextChar"/>
    <w:uiPriority w:val="99"/>
    <w:semiHidden/>
    <w:unhideWhenUsed/>
    <w:rsid w:val="003C6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8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769">
      <w:bodyDiv w:val="1"/>
      <w:marLeft w:val="0"/>
      <w:marRight w:val="0"/>
      <w:marTop w:val="0"/>
      <w:marBottom w:val="0"/>
      <w:divBdr>
        <w:top w:val="none" w:sz="0" w:space="0" w:color="auto"/>
        <w:left w:val="none" w:sz="0" w:space="0" w:color="auto"/>
        <w:bottom w:val="none" w:sz="0" w:space="0" w:color="auto"/>
        <w:right w:val="none" w:sz="0" w:space="0" w:color="auto"/>
      </w:divBdr>
    </w:div>
    <w:div w:id="655107520">
      <w:bodyDiv w:val="1"/>
      <w:marLeft w:val="0"/>
      <w:marRight w:val="0"/>
      <w:marTop w:val="0"/>
      <w:marBottom w:val="0"/>
      <w:divBdr>
        <w:top w:val="none" w:sz="0" w:space="0" w:color="auto"/>
        <w:left w:val="none" w:sz="0" w:space="0" w:color="auto"/>
        <w:bottom w:val="none" w:sz="0" w:space="0" w:color="auto"/>
        <w:right w:val="none" w:sz="0" w:space="0" w:color="auto"/>
      </w:divBdr>
    </w:div>
    <w:div w:id="1450199098">
      <w:bodyDiv w:val="1"/>
      <w:marLeft w:val="0"/>
      <w:marRight w:val="0"/>
      <w:marTop w:val="0"/>
      <w:marBottom w:val="0"/>
      <w:divBdr>
        <w:top w:val="none" w:sz="0" w:space="0" w:color="auto"/>
        <w:left w:val="none" w:sz="0" w:space="0" w:color="auto"/>
        <w:bottom w:val="none" w:sz="0" w:space="0" w:color="auto"/>
        <w:right w:val="none" w:sz="0" w:space="0" w:color="auto"/>
      </w:divBdr>
    </w:div>
    <w:div w:id="1471828311">
      <w:bodyDiv w:val="1"/>
      <w:marLeft w:val="0"/>
      <w:marRight w:val="0"/>
      <w:marTop w:val="0"/>
      <w:marBottom w:val="0"/>
      <w:divBdr>
        <w:top w:val="none" w:sz="0" w:space="0" w:color="auto"/>
        <w:left w:val="none" w:sz="0" w:space="0" w:color="auto"/>
        <w:bottom w:val="none" w:sz="0" w:space="0" w:color="auto"/>
        <w:right w:val="none" w:sz="0" w:space="0" w:color="auto"/>
      </w:divBdr>
    </w:div>
    <w:div w:id="1630092440">
      <w:bodyDiv w:val="1"/>
      <w:marLeft w:val="0"/>
      <w:marRight w:val="0"/>
      <w:marTop w:val="0"/>
      <w:marBottom w:val="0"/>
      <w:divBdr>
        <w:top w:val="none" w:sz="0" w:space="0" w:color="auto"/>
        <w:left w:val="none" w:sz="0" w:space="0" w:color="auto"/>
        <w:bottom w:val="none" w:sz="0" w:space="0" w:color="auto"/>
        <w:right w:val="none" w:sz="0" w:space="0" w:color="auto"/>
      </w:divBdr>
      <w:divsChild>
        <w:div w:id="1953586579">
          <w:marLeft w:val="0"/>
          <w:marRight w:val="0"/>
          <w:marTop w:val="0"/>
          <w:marBottom w:val="0"/>
          <w:divBdr>
            <w:top w:val="none" w:sz="0" w:space="0" w:color="auto"/>
            <w:left w:val="none" w:sz="0" w:space="0" w:color="auto"/>
            <w:bottom w:val="none" w:sz="0" w:space="0" w:color="auto"/>
            <w:right w:val="none" w:sz="0" w:space="0" w:color="auto"/>
          </w:divBdr>
          <w:divsChild>
            <w:div w:id="1209953597">
              <w:marLeft w:val="0"/>
              <w:marRight w:val="0"/>
              <w:marTop w:val="0"/>
              <w:marBottom w:val="0"/>
              <w:divBdr>
                <w:top w:val="none" w:sz="0" w:space="0" w:color="auto"/>
                <w:left w:val="none" w:sz="0" w:space="0" w:color="auto"/>
                <w:bottom w:val="none" w:sz="0" w:space="0" w:color="auto"/>
                <w:right w:val="none" w:sz="0" w:space="0" w:color="auto"/>
              </w:divBdr>
            </w:div>
          </w:divsChild>
        </w:div>
        <w:div w:id="743181903">
          <w:marLeft w:val="0"/>
          <w:marRight w:val="0"/>
          <w:marTop w:val="0"/>
          <w:marBottom w:val="0"/>
          <w:divBdr>
            <w:top w:val="none" w:sz="0" w:space="0" w:color="auto"/>
            <w:left w:val="none" w:sz="0" w:space="0" w:color="auto"/>
            <w:bottom w:val="none" w:sz="0" w:space="0" w:color="auto"/>
            <w:right w:val="none" w:sz="0" w:space="0" w:color="auto"/>
          </w:divBdr>
          <w:divsChild>
            <w:div w:id="868757535">
              <w:marLeft w:val="0"/>
              <w:marRight w:val="0"/>
              <w:marTop w:val="0"/>
              <w:marBottom w:val="0"/>
              <w:divBdr>
                <w:top w:val="none" w:sz="0" w:space="0" w:color="auto"/>
                <w:left w:val="none" w:sz="0" w:space="0" w:color="auto"/>
                <w:bottom w:val="none" w:sz="0" w:space="0" w:color="auto"/>
                <w:right w:val="none" w:sz="0" w:space="0" w:color="auto"/>
              </w:divBdr>
              <w:divsChild>
                <w:div w:id="193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6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en.wikipedia.org/wiki/Lancaster_County,_Pennsylvania" TargetMode="External"/><Relationship Id="rId11" Type="http://schemas.openxmlformats.org/officeDocument/2006/relationships/hyperlink" Target="https://en.wikipedia.org/wiki/Iroquois" TargetMode="External"/><Relationship Id="rId12" Type="http://schemas.openxmlformats.org/officeDocument/2006/relationships/hyperlink" Target="https://en.wikipedia.org/wiki/Berks_County,_Pennsylvania" TargetMode="External"/><Relationship Id="rId13" Type="http://schemas.openxmlformats.org/officeDocument/2006/relationships/hyperlink" Target="https://en.wikipedia.org/wiki/Native_Americans_in_the_United_States" TargetMode="External"/><Relationship Id="rId14" Type="http://schemas.openxmlformats.org/officeDocument/2006/relationships/hyperlink" Target="https://en.wikipedia.org/wiki/Lenape" TargetMode="External"/><Relationship Id="rId15" Type="http://schemas.openxmlformats.org/officeDocument/2006/relationships/hyperlink" Target="https://en.wikipedia.org/wiki/Iroquois" TargetMode="External"/><Relationship Id="rId16" Type="http://schemas.openxmlformats.org/officeDocument/2006/relationships/hyperlink" Target="https://en.wikipedia.org/wiki/Saponi" TargetMode="External"/><Relationship Id="rId17" Type="http://schemas.openxmlformats.org/officeDocument/2006/relationships/hyperlink" Target="https://en.wikipedia.org/wiki/Augusta_Township,_Northumberland_County,_Pennsylvania" TargetMode="External"/><Relationship Id="rId18" Type="http://schemas.openxmlformats.org/officeDocument/2006/relationships/hyperlink" Target="https://en.wikipedia.org/wiki/Treaty_of_Paris_%281783%29" TargetMode="External"/><Relationship Id="rId19" Type="http://schemas.openxmlformats.org/officeDocument/2006/relationships/hyperlink" Target="https://en.wikipedia.org/wiki/Kingdom_of_Great_Britain" TargetMode="External"/><Relationship Id="rId60" Type="http://schemas.openxmlformats.org/officeDocument/2006/relationships/hyperlink" Target="https://en.wikipedia.org/wiki/Mount_Carmel,_Pennsylvania" TargetMode="External"/><Relationship Id="rId61" Type="http://schemas.openxmlformats.org/officeDocument/2006/relationships/hyperlink" Target="https://en.wikipedia.org/wiki/Mount_Carmel,_Pennsylvania" TargetMode="External"/><Relationship Id="rId62" Type="http://schemas.openxmlformats.org/officeDocument/2006/relationships/hyperlink" Target="https://en.wikipedia.org/wiki/Mount_Carmel,_Pennsylvania" TargetMode="External"/><Relationship Id="rId63" Type="http://schemas.openxmlformats.org/officeDocument/2006/relationships/hyperlink" Target="https://en.wikipedia.org/wiki/Mount_Carmel,_Pennsylvania" TargetMode="External"/><Relationship Id="rId64" Type="http://schemas.openxmlformats.org/officeDocument/2006/relationships/hyperlink" Target="https://en.wikipedia.org/wiki/Census" TargetMode="External"/><Relationship Id="rId65" Type="http://schemas.openxmlformats.org/officeDocument/2006/relationships/hyperlink" Target="https://en.wikipedia.org/wiki/Mount_Carmel,_Pennsylvania" TargetMode="External"/><Relationship Id="rId66" Type="http://schemas.openxmlformats.org/officeDocument/2006/relationships/hyperlink" Target="https://en.wikipedia.org/wiki/Population_density" TargetMode="External"/><Relationship Id="rId67" Type="http://schemas.openxmlformats.org/officeDocument/2006/relationships/hyperlink" Target="https://en.wikipedia.org/wiki/White_%28U.S._Census%29" TargetMode="External"/><Relationship Id="rId68" Type="http://schemas.openxmlformats.org/officeDocument/2006/relationships/hyperlink" Target="https://en.wikipedia.org/wiki/African_American_%28U.S._Census%29" TargetMode="External"/><Relationship Id="rId69" Type="http://schemas.openxmlformats.org/officeDocument/2006/relationships/hyperlink" Target="https://en.wikipedia.org/wiki/Native_American_%28U.S._Census%29" TargetMode="External"/><Relationship Id="rId120" Type="http://schemas.openxmlformats.org/officeDocument/2006/relationships/hyperlink" Target="https://en.wikipedia.org/wiki/Lower_Anthracite_Transportation_System" TargetMode="External"/><Relationship Id="rId121" Type="http://schemas.openxmlformats.org/officeDocument/2006/relationships/hyperlink" Target="https://en.wikipedia.org/wiki/Knoebel%27s_Amusement_Resort" TargetMode="External"/><Relationship Id="rId122" Type="http://schemas.openxmlformats.org/officeDocument/2006/relationships/hyperlink" Target="https://en.wikipedia.org/wiki/Ellen_Dow" TargetMode="External"/><Relationship Id="rId123" Type="http://schemas.openxmlformats.org/officeDocument/2006/relationships/hyperlink" Target="https://en.wikipedia.org/wiki/Mount_Carmel,_Pennsylvania" TargetMode="External"/><Relationship Id="rId124" Type="http://schemas.openxmlformats.org/officeDocument/2006/relationships/hyperlink" Target="https://en.wikipedia.org/wiki/Henry_Hynoski,_Sr." TargetMode="External"/><Relationship Id="rId125" Type="http://schemas.openxmlformats.org/officeDocument/2006/relationships/hyperlink" Target="https://en.wikipedia.org/wiki/Marie_Powers" TargetMode="Externa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hyperlink" Target="https://en.wikipedia.org/wiki/Mount_Carmel,_Pennsylvania" TargetMode="External"/><Relationship Id="rId41" Type="http://schemas.openxmlformats.org/officeDocument/2006/relationships/hyperlink" Target="https://en.wikipedia.org/wiki/United_States_Census_Bureau" TargetMode="External"/><Relationship Id="rId42" Type="http://schemas.openxmlformats.org/officeDocument/2006/relationships/hyperlink" Target="https://en.wikipedia.org/wiki/Urban_area" TargetMode="External"/><Relationship Id="rId90" Type="http://schemas.openxmlformats.org/officeDocument/2006/relationships/hyperlink" Target="https://en.wikipedia.org/wiki/Chester_Upland_School_District" TargetMode="External"/><Relationship Id="rId91" Type="http://schemas.openxmlformats.org/officeDocument/2006/relationships/hyperlink" Target="https://en.wikipedia.org/wiki/Clairton_City_School_District" TargetMode="External"/><Relationship Id="rId92" Type="http://schemas.openxmlformats.org/officeDocument/2006/relationships/hyperlink" Target="https://en.wikipedia.org/wiki/Duquesne_City_School_District" TargetMode="External"/><Relationship Id="rId93" Type="http://schemas.openxmlformats.org/officeDocument/2006/relationships/hyperlink" Target="https://en.wikipedia.org/wiki/Farrell_Area_School_District" TargetMode="External"/><Relationship Id="rId94" Type="http://schemas.openxmlformats.org/officeDocument/2006/relationships/hyperlink" Target="https://en.wikipedia.org/wiki/Wilkinsburg_School_District" TargetMode="External"/><Relationship Id="rId95" Type="http://schemas.openxmlformats.org/officeDocument/2006/relationships/hyperlink" Target="https://en.wikipedia.org/wiki/William_Penn_School_District" TargetMode="External"/><Relationship Id="rId96" Type="http://schemas.openxmlformats.org/officeDocument/2006/relationships/hyperlink" Target="https://en.wikipedia.org/wiki/Steelton-Highspire_School_District" TargetMode="External"/><Relationship Id="rId101" Type="http://schemas.openxmlformats.org/officeDocument/2006/relationships/hyperlink" Target="https://en.wikipedia.org/wiki/Northumberland_County_Career_Technology_Center" TargetMode="External"/><Relationship Id="rId102" Type="http://schemas.openxmlformats.org/officeDocument/2006/relationships/hyperlink" Target="https://en.wikipedia.org/wiki/SusQ_Cyber_Charter_School" TargetMode="External"/><Relationship Id="rId103" Type="http://schemas.openxmlformats.org/officeDocument/2006/relationships/hyperlink" Target="https://en.wikipedia.org/wiki/Mount_Carmel,_Pennsylvania" TargetMode="External"/><Relationship Id="rId104" Type="http://schemas.openxmlformats.org/officeDocument/2006/relationships/hyperlink" Target="https://en.wikipedia.org/wiki/Mount_Carmel,_Pennsylvania" TargetMode="External"/><Relationship Id="rId105" Type="http://schemas.openxmlformats.org/officeDocument/2006/relationships/hyperlink" Target="https://en.wikipedia.org/wiki/Pennsylvania_Department_of_Education" TargetMode="External"/><Relationship Id="rId106" Type="http://schemas.openxmlformats.org/officeDocument/2006/relationships/hyperlink" Target="https://en.wikipedia.org/wiki/Mount_Carmel,_Pennsylvania" TargetMode="External"/><Relationship Id="rId107" Type="http://schemas.openxmlformats.org/officeDocument/2006/relationships/hyperlink" Target="https://en.wikipedia.org/wiki/Intermediate_Unit" TargetMode="External"/><Relationship Id="rId108" Type="http://schemas.openxmlformats.org/officeDocument/2006/relationships/hyperlink" Target="https://en.wikipedia.org/wiki/Pennsylvania_Route_61" TargetMode="External"/><Relationship Id="rId109" Type="http://schemas.openxmlformats.org/officeDocument/2006/relationships/hyperlink" Target="https://en.wikipedia.org/wiki/Centre_Turnpike" TargetMode="External"/><Relationship Id="rId97" Type="http://schemas.openxmlformats.org/officeDocument/2006/relationships/hyperlink" Target="https://en.wikipedia.org/wiki/Mount_Carmel,_Pennsylvania" TargetMode="External"/><Relationship Id="rId98" Type="http://schemas.openxmlformats.org/officeDocument/2006/relationships/hyperlink" Target="https://en.wikipedia.org/wiki/Mount_Carmel,_Pennsylvania" TargetMode="External"/><Relationship Id="rId99" Type="http://schemas.openxmlformats.org/officeDocument/2006/relationships/hyperlink" Target="https://en.wikipedia.org/wiki/Mount_Carmel,_Pennsylvania" TargetMode="External"/><Relationship Id="rId43" Type="http://schemas.openxmlformats.org/officeDocument/2006/relationships/hyperlink" Target="https://en.wikipedia.org/wiki/Pennsylvania_Route_61" TargetMode="External"/><Relationship Id="rId44" Type="http://schemas.openxmlformats.org/officeDocument/2006/relationships/hyperlink" Target="https://en.wikipedia.org/wiki/Mount_Carmel,_Pennsylvania" TargetMode="External"/><Relationship Id="rId45" Type="http://schemas.openxmlformats.org/officeDocument/2006/relationships/hyperlink" Target="https://en.wikipedia.org/wiki/1870_United_States_Census" TargetMode="External"/><Relationship Id="rId46" Type="http://schemas.openxmlformats.org/officeDocument/2006/relationships/hyperlink" Target="https://en.wikipedia.org/wiki/1880_United_States_Census" TargetMode="External"/><Relationship Id="rId47" Type="http://schemas.openxmlformats.org/officeDocument/2006/relationships/hyperlink" Target="https://en.wikipedia.org/wiki/1890_United_States_Census" TargetMode="External"/><Relationship Id="rId48" Type="http://schemas.openxmlformats.org/officeDocument/2006/relationships/hyperlink" Target="https://en.wikipedia.org/wiki/1900_United_States_Census" TargetMode="External"/><Relationship Id="rId49" Type="http://schemas.openxmlformats.org/officeDocument/2006/relationships/hyperlink" Target="https://en.wikipedia.org/wiki/1910_United_States_Census" TargetMode="External"/><Relationship Id="rId100" Type="http://schemas.openxmlformats.org/officeDocument/2006/relationships/hyperlink" Target="https://en.wikipedia.org/wiki/Mount_Carmel,_Pennsylvania" TargetMode="External"/><Relationship Id="rId20" Type="http://schemas.openxmlformats.org/officeDocument/2006/relationships/hyperlink" Target="https://en.wikipedia.org/wiki/Catawissa_Township,_Columbia_County,_Pennsylvania" TargetMode="External"/><Relationship Id="rId21" Type="http://schemas.openxmlformats.org/officeDocument/2006/relationships/hyperlink" Target="https://en.wikipedia.org/wiki/Ralpho_Township,_Pennsylvania" TargetMode="External"/><Relationship Id="rId22" Type="http://schemas.openxmlformats.org/officeDocument/2006/relationships/hyperlink" Target="https://en.wikipedia.org/wiki/Shamokin_Township,_Pennsylvania" TargetMode="External"/><Relationship Id="rId70" Type="http://schemas.openxmlformats.org/officeDocument/2006/relationships/hyperlink" Target="https://en.wikipedia.org/wiki/Asian_%28U.S._Census%29" TargetMode="External"/><Relationship Id="rId71" Type="http://schemas.openxmlformats.org/officeDocument/2006/relationships/hyperlink" Target="https://en.wikipedia.org/wiki/Pacific_Islander_%28U.S._Census%29" TargetMode="External"/><Relationship Id="rId72" Type="http://schemas.openxmlformats.org/officeDocument/2006/relationships/hyperlink" Target="https://en.wikipedia.org/wiki/Race_%28United_States_Census%29" TargetMode="External"/><Relationship Id="rId73" Type="http://schemas.openxmlformats.org/officeDocument/2006/relationships/hyperlink" Target="https://en.wikipedia.org/wiki/Hispanic_%28U.S._Census%29" TargetMode="External"/><Relationship Id="rId74" Type="http://schemas.openxmlformats.org/officeDocument/2006/relationships/hyperlink" Target="https://en.wikipedia.org/wiki/Latino_%28U.S._Census%29" TargetMode="External"/><Relationship Id="rId75" Type="http://schemas.openxmlformats.org/officeDocument/2006/relationships/hyperlink" Target="https://en.wikipedia.org/wiki/Marriage" TargetMode="External"/><Relationship Id="rId76" Type="http://schemas.openxmlformats.org/officeDocument/2006/relationships/hyperlink" Target="https://en.wikipedia.org/wiki/Per_capita_income" TargetMode="External"/><Relationship Id="rId77" Type="http://schemas.openxmlformats.org/officeDocument/2006/relationships/hyperlink" Target="https://en.wikipedia.org/wiki/Poverty_line" TargetMode="External"/><Relationship Id="rId78" Type="http://schemas.openxmlformats.org/officeDocument/2006/relationships/hyperlink" Target="https://en.wikipedia.org/wiki/File:Map_of_Northumberland_County_Pennsylvania_School_Districts.png" TargetMode="External"/><Relationship Id="rId79" Type="http://schemas.openxmlformats.org/officeDocument/2006/relationships/image" Target="media/image1.png"/><Relationship Id="rId23" Type="http://schemas.openxmlformats.org/officeDocument/2006/relationships/hyperlink" Target="https://en.wikipedia.org/wiki/Isaac_Tomlinson" TargetMode="External"/><Relationship Id="rId24" Type="http://schemas.openxmlformats.org/officeDocument/2006/relationships/hyperlink" Target="https://en.wikipedia.org/wiki/Centre_Turnpike" TargetMode="External"/><Relationship Id="rId25" Type="http://schemas.openxmlformats.org/officeDocument/2006/relationships/hyperlink" Target="https://en.wikipedia.org/wiki/Anthracite_coal" TargetMode="External"/><Relationship Id="rId26" Type="http://schemas.openxmlformats.org/officeDocument/2006/relationships/hyperlink" Target="https://en.wikipedia.org/wiki/Coal_Township,_Pennsylvania" TargetMode="External"/><Relationship Id="rId27" Type="http://schemas.openxmlformats.org/officeDocument/2006/relationships/hyperlink" Target="https://en.wikipedia.org/wiki/Little_Mahanoy_Township,_Pennsylvania" TargetMode="External"/><Relationship Id="rId28" Type="http://schemas.openxmlformats.org/officeDocument/2006/relationships/hyperlink" Target="https://en.wikipedia.org/wiki/Post_Office" TargetMode="External"/><Relationship Id="rId29" Type="http://schemas.openxmlformats.org/officeDocument/2006/relationships/hyperlink" Target="https://en.wikipedia.org/wiki/Mount_Carmel_Township,_Pennsylvani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Charles_II_of_England" TargetMode="External"/><Relationship Id="rId7" Type="http://schemas.openxmlformats.org/officeDocument/2006/relationships/hyperlink" Target="https://en.wikipedia.org/wiki/William_Penn" TargetMode="External"/><Relationship Id="rId8" Type="http://schemas.openxmlformats.org/officeDocument/2006/relationships/hyperlink" Target="https://en.wikipedia.org/wiki/Province_of_Pennsylvania" TargetMode="External"/><Relationship Id="rId9" Type="http://schemas.openxmlformats.org/officeDocument/2006/relationships/hyperlink" Target="https://en.wikipedia.org/wiki/Chester_County,_Pennsylvania" TargetMode="External"/><Relationship Id="rId50" Type="http://schemas.openxmlformats.org/officeDocument/2006/relationships/hyperlink" Target="https://en.wikipedia.org/wiki/1920_United_States_Census" TargetMode="External"/><Relationship Id="rId51" Type="http://schemas.openxmlformats.org/officeDocument/2006/relationships/hyperlink" Target="https://en.wikipedia.org/wiki/1930_United_States_Census" TargetMode="External"/><Relationship Id="rId52" Type="http://schemas.openxmlformats.org/officeDocument/2006/relationships/hyperlink" Target="https://en.wikipedia.org/wiki/1940_United_States_Census" TargetMode="External"/><Relationship Id="rId53" Type="http://schemas.openxmlformats.org/officeDocument/2006/relationships/hyperlink" Target="https://en.wikipedia.org/wiki/1950_United_States_Census" TargetMode="External"/><Relationship Id="rId54" Type="http://schemas.openxmlformats.org/officeDocument/2006/relationships/hyperlink" Target="https://en.wikipedia.org/wiki/1960_United_States_Census" TargetMode="External"/><Relationship Id="rId55" Type="http://schemas.openxmlformats.org/officeDocument/2006/relationships/hyperlink" Target="https://en.wikipedia.org/wiki/1970_United_States_Census" TargetMode="External"/><Relationship Id="rId56" Type="http://schemas.openxmlformats.org/officeDocument/2006/relationships/hyperlink" Target="https://en.wikipedia.org/wiki/1980_United_States_Census" TargetMode="External"/><Relationship Id="rId57" Type="http://schemas.openxmlformats.org/officeDocument/2006/relationships/hyperlink" Target="https://en.wikipedia.org/wiki/1990_United_States_Census" TargetMode="External"/><Relationship Id="rId58" Type="http://schemas.openxmlformats.org/officeDocument/2006/relationships/hyperlink" Target="https://en.wikipedia.org/wiki/2000_United_States_Census" TargetMode="External"/><Relationship Id="rId59" Type="http://schemas.openxmlformats.org/officeDocument/2006/relationships/hyperlink" Target="https://en.wikipedia.org/wiki/2010_United_States_Census" TargetMode="External"/><Relationship Id="rId110" Type="http://schemas.openxmlformats.org/officeDocument/2006/relationships/hyperlink" Target="https://en.wikipedia.org/wiki/Pennsylvania_Route_120" TargetMode="External"/><Relationship Id="rId111" Type="http://schemas.openxmlformats.org/officeDocument/2006/relationships/hyperlink" Target="https://en.wikipedia.org/wiki/Pennsylvania_Route_61" TargetMode="External"/><Relationship Id="rId112" Type="http://schemas.openxmlformats.org/officeDocument/2006/relationships/hyperlink" Target="https://en.wikipedia.org/wiki/Pennsylvania_Route_54" TargetMode="External"/><Relationship Id="rId113" Type="http://schemas.openxmlformats.org/officeDocument/2006/relationships/hyperlink" Target="https://en.wikipedia.org/wiki/Pennsylvania_Route_901" TargetMode="External"/><Relationship Id="rId114" Type="http://schemas.openxmlformats.org/officeDocument/2006/relationships/hyperlink" Target="https://en.wikipedia.org/wiki/Northern_Central_Railway" TargetMode="External"/><Relationship Id="rId115" Type="http://schemas.openxmlformats.org/officeDocument/2006/relationships/hyperlink" Target="https://en.wikipedia.org/wiki/Lehigh_and_Mahanoy_Railroad" TargetMode="External"/><Relationship Id="rId116" Type="http://schemas.openxmlformats.org/officeDocument/2006/relationships/hyperlink" Target="https://en.wikipedia.org/wiki/Lehigh_Valley_Railroad" TargetMode="External"/><Relationship Id="rId117" Type="http://schemas.openxmlformats.org/officeDocument/2006/relationships/hyperlink" Target="https://en.wikipedia.org/wiki/Reading_Company" TargetMode="External"/><Relationship Id="rId118" Type="http://schemas.openxmlformats.org/officeDocument/2006/relationships/hyperlink" Target="https://en.wikipedia.org/wiki/Pennsylvania_Railroad" TargetMode="External"/><Relationship Id="rId119" Type="http://schemas.openxmlformats.org/officeDocument/2006/relationships/hyperlink" Target="https://en.wikipedia.org/wiki/Shamokin_Valley_Railroad" TargetMode="External"/><Relationship Id="rId30" Type="http://schemas.openxmlformats.org/officeDocument/2006/relationships/hyperlink" Target="https://en.wikipedia.org/wiki/Edison_Illuminating_Company" TargetMode="External"/><Relationship Id="rId31" Type="http://schemas.openxmlformats.org/officeDocument/2006/relationships/hyperlink" Target="https://en.wikipedia.org/wiki/Tram" TargetMode="External"/><Relationship Id="rId32" Type="http://schemas.openxmlformats.org/officeDocument/2006/relationships/hyperlink" Target="https://en.wikipedia.org/wiki/Shamokin,_Pennsylvania" TargetMode="External"/><Relationship Id="rId33" Type="http://schemas.openxmlformats.org/officeDocument/2006/relationships/hyperlink" Target="https://en.wikipedia.org/wiki/United_Airlines_Flight_624" TargetMode="External"/><Relationship Id="rId34" Type="http://schemas.openxmlformats.org/officeDocument/2006/relationships/hyperlink" Target="https://tools.wmflabs.org/geohack/geohack.php?pagename=Mount_Carmel,_Pennsylvania&amp;params=40_47_47_N_76_24_44_W_type:city" TargetMode="External"/><Relationship Id="rId35" Type="http://schemas.openxmlformats.org/officeDocument/2006/relationships/hyperlink" Target="https://en.wikipedia.org/wiki/Mount_Carmel,_Pennsylvania" TargetMode="External"/><Relationship Id="rId36" Type="http://schemas.openxmlformats.org/officeDocument/2006/relationships/hyperlink" Target="https://en.wikipedia.org/wiki/Ridge-and-valley_Appalachians" TargetMode="External"/><Relationship Id="rId37" Type="http://schemas.openxmlformats.org/officeDocument/2006/relationships/hyperlink" Target="https://en.wikipedia.org/wiki/Appalachian_Mountains" TargetMode="External"/><Relationship Id="rId38" Type="http://schemas.openxmlformats.org/officeDocument/2006/relationships/hyperlink" Target="https://en.wikipedia.org/wiki/Shamokin_Creek" TargetMode="External"/><Relationship Id="rId39" Type="http://schemas.openxmlformats.org/officeDocument/2006/relationships/hyperlink" Target="https://en.wikipedia.org/wiki/Susquehanna_River" TargetMode="External"/><Relationship Id="rId80" Type="http://schemas.openxmlformats.org/officeDocument/2006/relationships/hyperlink" Target="https://en.wikipedia.org/wiki/Mount_Carmel_Area_School_District" TargetMode="External"/><Relationship Id="rId81" Type="http://schemas.openxmlformats.org/officeDocument/2006/relationships/hyperlink" Target="https://en.wikipedia.org/wiki/Pittsburgh_Business_Times" TargetMode="External"/><Relationship Id="rId82" Type="http://schemas.openxmlformats.org/officeDocument/2006/relationships/hyperlink" Target="https://en.wikipedia.org/wiki/Mount_Carmel,_Pennsylvania" TargetMode="External"/><Relationship Id="rId83" Type="http://schemas.openxmlformats.org/officeDocument/2006/relationships/hyperlink" Target="https://en.wikipedia.org/wiki/Mount_Carmel_Area_High_School" TargetMode="External"/><Relationship Id="rId84" Type="http://schemas.openxmlformats.org/officeDocument/2006/relationships/hyperlink" Target="https://en.wikipedia.org/wiki/Mount_Carmel,_Pennsylvania" TargetMode="External"/><Relationship Id="rId85" Type="http://schemas.openxmlformats.org/officeDocument/2006/relationships/hyperlink" Target="https://en.wikipedia.org/wiki/Mount_Carmel,_Pennsylvania" TargetMode="External"/><Relationship Id="rId86" Type="http://schemas.openxmlformats.org/officeDocument/2006/relationships/hyperlink" Target="https://en.wikipedia.org/wiki/Mount_Carmel,_Pennsylvania" TargetMode="External"/><Relationship Id="rId87" Type="http://schemas.openxmlformats.org/officeDocument/2006/relationships/hyperlink" Target="https://en.wikipedia.org/wiki/Mount_Carmel,_Pennsylvania" TargetMode="External"/><Relationship Id="rId88" Type="http://schemas.openxmlformats.org/officeDocument/2006/relationships/hyperlink" Target="https://en.wikipedia.org/wiki/Mount_Carmel,_Pennsylvania" TargetMode="External"/><Relationship Id="rId89" Type="http://schemas.openxmlformats.org/officeDocument/2006/relationships/hyperlink" Target="https://en.wikipedia.org/wiki/Sto-Rox_School_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3911</Words>
  <Characters>22299</Characters>
  <Application>Microsoft Macintosh Word</Application>
  <DocSecurity>0</DocSecurity>
  <Lines>185</Lines>
  <Paragraphs>52</Paragraphs>
  <ScaleCrop>false</ScaleCrop>
  <Company>MCASD</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MCASD MCASD</dc:creator>
  <cp:keywords/>
  <dc:description/>
  <cp:lastModifiedBy>MCASD MCASD</cp:lastModifiedBy>
  <cp:revision>3</cp:revision>
  <dcterms:created xsi:type="dcterms:W3CDTF">2017-09-08T13:37:00Z</dcterms:created>
  <dcterms:modified xsi:type="dcterms:W3CDTF">2017-09-08T13:47:00Z</dcterms:modified>
</cp:coreProperties>
</file>